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6F759" w14:textId="77777777" w:rsidR="005F0AA2" w:rsidRDefault="00557659" w:rsidP="005F0AA2">
      <w:pPr>
        <w:spacing w:after="0" w:line="240" w:lineRule="auto"/>
        <w:jc w:val="center"/>
        <w:rPr>
          <w:rFonts w:eastAsia="Times New Roman" w:cstheme="minorHAnsi"/>
          <w:bCs/>
          <w:sz w:val="44"/>
          <w:szCs w:val="44"/>
        </w:rPr>
      </w:pPr>
      <w:r>
        <w:rPr>
          <w:rFonts w:asciiTheme="majorHAnsi" w:hAnsiTheme="majorHAnsi"/>
          <w:b/>
          <w:sz w:val="36"/>
        </w:rPr>
        <w:t>www.keselezo-megoldas.com</w:t>
      </w:r>
    </w:p>
    <w:p w14:paraId="566BDFB5" w14:textId="77777777" w:rsidR="00301BA5" w:rsidRPr="007866C9" w:rsidRDefault="00301BA5" w:rsidP="004E2E5F">
      <w:pPr>
        <w:spacing w:after="0" w:line="240" w:lineRule="auto"/>
        <w:jc w:val="center"/>
        <w:rPr>
          <w:rFonts w:eastAsia="Times New Roman" w:cstheme="minorHAnsi"/>
          <w:bCs/>
          <w:sz w:val="44"/>
          <w:szCs w:val="44"/>
        </w:rPr>
      </w:pPr>
    </w:p>
    <w:p w14:paraId="0371FC72" w14:textId="77777777" w:rsidR="0073108A" w:rsidRPr="00CF5E5F" w:rsidRDefault="00CF5E5F" w:rsidP="004E2E5F">
      <w:pPr>
        <w:spacing w:after="0" w:line="240" w:lineRule="auto"/>
        <w:jc w:val="center"/>
        <w:rPr>
          <w:rFonts w:asciiTheme="majorHAnsi" w:eastAsia="Times New Roman" w:hAnsiTheme="majorHAnsi" w:cs="Times New Roman"/>
          <w:b/>
          <w:bCs/>
          <w:sz w:val="56"/>
          <w:szCs w:val="56"/>
        </w:rPr>
      </w:pPr>
      <w:r w:rsidRPr="00CF5E5F">
        <w:rPr>
          <w:rFonts w:asciiTheme="majorHAnsi" w:eastAsia="Times New Roman" w:hAnsiTheme="majorHAnsi" w:cstheme="minorHAnsi"/>
          <w:b/>
          <w:bCs/>
          <w:sz w:val="56"/>
          <w:szCs w:val="56"/>
        </w:rPr>
        <w:t>Általános Szerz</w:t>
      </w:r>
      <w:r w:rsidRPr="00CF5E5F">
        <w:rPr>
          <w:rFonts w:asciiTheme="majorHAnsi" w:eastAsia="Times New Roman" w:hAnsiTheme="majorHAnsi" w:cs="Times New Roman"/>
          <w:b/>
          <w:bCs/>
          <w:sz w:val="56"/>
          <w:szCs w:val="56"/>
        </w:rPr>
        <w:t>ődési Feltételek</w:t>
      </w:r>
    </w:p>
    <w:p w14:paraId="46EE6526" w14:textId="77777777" w:rsidR="003E3CEE" w:rsidRPr="007866C9" w:rsidRDefault="003E3CEE" w:rsidP="004E2E5F">
      <w:pPr>
        <w:spacing w:after="0" w:line="240" w:lineRule="auto"/>
        <w:jc w:val="center"/>
        <w:rPr>
          <w:rFonts w:eastAsia="Times New Roman" w:cstheme="minorHAnsi"/>
          <w:b/>
          <w:bCs/>
          <w:sz w:val="24"/>
          <w:szCs w:val="24"/>
        </w:rPr>
      </w:pPr>
    </w:p>
    <w:p w14:paraId="42AB4470" w14:textId="77777777" w:rsidR="003E3CEE" w:rsidRPr="007866C9" w:rsidRDefault="003E3CEE" w:rsidP="004E2E5F">
      <w:pPr>
        <w:spacing w:after="0" w:line="240" w:lineRule="auto"/>
        <w:jc w:val="center"/>
        <w:rPr>
          <w:rFonts w:eastAsia="Times New Roman" w:cstheme="minorHAnsi"/>
          <w:b/>
          <w:bCs/>
          <w:sz w:val="24"/>
          <w:szCs w:val="24"/>
        </w:rPr>
      </w:pPr>
    </w:p>
    <w:p w14:paraId="3F6D4A2A"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bookmarkStart w:id="0" w:name="pr55"/>
      <w:r>
        <w:rPr>
          <w:rFonts w:asciiTheme="majorHAnsi" w:hAnsiTheme="majorHAnsi" w:cs="Arial"/>
          <w:sz w:val="24"/>
          <w:szCs w:val="24"/>
        </w:rPr>
        <w:t>Jelen dokumentum nem kerül iktatásra</w:t>
      </w:r>
      <w:r w:rsidR="00850158">
        <w:rPr>
          <w:rFonts w:asciiTheme="majorHAnsi" w:hAnsiTheme="majorHAnsi" w:cs="Arial"/>
          <w:sz w:val="24"/>
          <w:szCs w:val="24"/>
        </w:rPr>
        <w:t xml:space="preserve"> (utólag nem hozzáférhető)</w:t>
      </w:r>
      <w:r>
        <w:rPr>
          <w:rFonts w:asciiTheme="majorHAnsi" w:hAnsiTheme="majorHAnsi" w:cs="Arial"/>
          <w:sz w:val="24"/>
          <w:szCs w:val="24"/>
        </w:rPr>
        <w:t>, kizárólag elektronikus formában kerül megkötésre, nem minősül írásbeli szerződésnek, magyar nyelven íródik, magatartási kódexre nem utal. A webshop működésével, megrendelési, és szállítási folyamatával kapcsolatosan felmerülő kérdések esetén a megadott elérhetőségeinken rendelkezésére állunk.</w:t>
      </w:r>
    </w:p>
    <w:p w14:paraId="5EC3000D"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79E5E7E8" w14:textId="48B8E17E" w:rsidR="00CF5E5F" w:rsidRPr="00B3022C" w:rsidRDefault="00CF5E5F" w:rsidP="00B3022C">
      <w:pPr>
        <w:pStyle w:val="NormalWeb"/>
        <w:tabs>
          <w:tab w:val="left" w:pos="1650"/>
        </w:tabs>
        <w:jc w:val="both"/>
        <w:rPr>
          <w:rFonts w:asciiTheme="majorHAnsi" w:hAnsiTheme="majorHAnsi" w:cstheme="minorHAnsi"/>
          <w:bCs/>
        </w:rPr>
      </w:pPr>
      <w:r w:rsidRPr="00B3022C">
        <w:rPr>
          <w:rFonts w:asciiTheme="majorHAnsi" w:hAnsiTheme="majorHAnsi" w:cs="Arial"/>
          <w:bCs/>
        </w:rPr>
        <w:t>Jelen Ászf hatálya Szolgáltató weblapján (</w:t>
      </w:r>
      <w:r w:rsidR="00B3022C" w:rsidRPr="00470BBC">
        <w:rPr>
          <w:rFonts w:asciiTheme="majorHAnsi" w:hAnsiTheme="majorHAnsi" w:cstheme="minorHAnsi"/>
          <w:bCs/>
        </w:rPr>
        <w:t>http://</w:t>
      </w:r>
      <w:r w:rsidR="00557659" w:rsidRPr="00470BBC">
        <w:rPr>
          <w:rFonts w:asciiTheme="majorHAnsi" w:hAnsiTheme="majorHAnsi" w:cstheme="minorHAnsi"/>
          <w:bCs/>
        </w:rPr>
        <w:t>www.keselezo-megoldas.com</w:t>
      </w:r>
      <w:r w:rsidR="00B3022C" w:rsidRPr="00470BBC">
        <w:rPr>
          <w:rFonts w:asciiTheme="majorHAnsi" w:hAnsiTheme="majorHAnsi" w:cstheme="minorHAnsi"/>
          <w:bCs/>
        </w:rPr>
        <w:t>/</w:t>
      </w:r>
      <w:r w:rsidR="00B3022C" w:rsidRPr="00B3022C">
        <w:rPr>
          <w:rFonts w:asciiTheme="majorHAnsi" w:hAnsiTheme="majorHAnsi" w:cstheme="minorHAnsi"/>
          <w:bCs/>
        </w:rPr>
        <w:t xml:space="preserve">) </w:t>
      </w:r>
      <w:r w:rsidRPr="00B3022C">
        <w:rPr>
          <w:rFonts w:asciiTheme="majorHAnsi" w:hAnsiTheme="majorHAnsi" w:cs="Arial"/>
          <w:bCs/>
        </w:rPr>
        <w:t xml:space="preserve">és aldomainjein történő jogviszonyokra terjed ki. Jelen Ászf folyamatosan elérhető a következő weboldalról: </w:t>
      </w:r>
      <w:r w:rsidR="0099735D" w:rsidRPr="00470BBC">
        <w:rPr>
          <w:rFonts w:asciiTheme="majorHAnsi" w:hAnsiTheme="majorHAnsi" w:cs="Arial"/>
          <w:bCs/>
        </w:rPr>
        <w:t>http://www.keselezo-megoldas.com/adatvedelem/aszf.php</w:t>
      </w:r>
      <w:r w:rsidR="00B40FE5">
        <w:rPr>
          <w:rFonts w:asciiTheme="majorHAnsi" w:hAnsiTheme="majorHAnsi" w:cs="Arial"/>
          <w:bCs/>
        </w:rPr>
        <w:t xml:space="preserve"> </w:t>
      </w:r>
      <w:r w:rsidRPr="00B3022C">
        <w:rPr>
          <w:rFonts w:asciiTheme="majorHAnsi" w:hAnsiTheme="majorHAnsi" w:cs="Arial"/>
        </w:rPr>
        <w:t>és letölthető</w:t>
      </w:r>
      <w:r w:rsidR="003C1D7F" w:rsidRPr="00B3022C">
        <w:rPr>
          <w:rFonts w:asciiTheme="majorHAnsi" w:hAnsiTheme="majorHAnsi" w:cs="Arial"/>
        </w:rPr>
        <w:t xml:space="preserve">, továbbá </w:t>
      </w:r>
      <w:r w:rsidR="00715AC6" w:rsidRPr="00B3022C">
        <w:rPr>
          <w:rFonts w:asciiTheme="majorHAnsi" w:hAnsiTheme="majorHAnsi" w:cs="Arial"/>
        </w:rPr>
        <w:t>bármikor kinyomtatható</w:t>
      </w:r>
      <w:r w:rsidRPr="00B3022C">
        <w:rPr>
          <w:rFonts w:asciiTheme="majorHAnsi" w:hAnsiTheme="majorHAnsi" w:cs="Arial"/>
        </w:rPr>
        <w:t xml:space="preserve"> az alábbi linkről: </w:t>
      </w:r>
      <w:r w:rsidR="00A139A1" w:rsidRPr="00A139A1">
        <w:t xml:space="preserve"> </w:t>
      </w:r>
      <w:r w:rsidR="00A139A1" w:rsidRPr="00470BBC">
        <w:t>http://www.keselezo-megoldas.com/adatvedelem/ASZF_Letoltes.php</w:t>
      </w:r>
    </w:p>
    <w:p w14:paraId="03FEB2C9"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5D1D741A" w14:textId="77777777" w:rsidR="00F74DED" w:rsidRDefault="00F74DED" w:rsidP="004E2E5F">
      <w:pPr>
        <w:autoSpaceDE w:val="0"/>
        <w:autoSpaceDN w:val="0"/>
        <w:adjustRightInd w:val="0"/>
        <w:spacing w:after="0" w:line="240" w:lineRule="auto"/>
        <w:jc w:val="both"/>
        <w:rPr>
          <w:rFonts w:asciiTheme="majorHAnsi" w:hAnsiTheme="majorHAnsi" w:cs="Arial"/>
          <w:sz w:val="24"/>
          <w:szCs w:val="24"/>
        </w:rPr>
      </w:pPr>
    </w:p>
    <w:p w14:paraId="4DFBF44B" w14:textId="77777777" w:rsidR="00F74DED" w:rsidRDefault="00F74DED" w:rsidP="004E2E5F">
      <w:pPr>
        <w:autoSpaceDE w:val="0"/>
        <w:autoSpaceDN w:val="0"/>
        <w:adjustRightInd w:val="0"/>
        <w:spacing w:after="0" w:line="240" w:lineRule="auto"/>
        <w:jc w:val="both"/>
        <w:rPr>
          <w:rFonts w:asciiTheme="majorHAnsi" w:hAnsiTheme="majorHAnsi" w:cs="Arial"/>
          <w:sz w:val="24"/>
          <w:szCs w:val="24"/>
        </w:rPr>
      </w:pPr>
    </w:p>
    <w:p w14:paraId="55D7BBD5" w14:textId="77777777" w:rsidR="00CF5E5F" w:rsidRDefault="00CF5E5F" w:rsidP="004E2E5F">
      <w:pPr>
        <w:pStyle w:val="NormalWeb"/>
        <w:spacing w:before="0" w:beforeAutospacing="0" w:after="0" w:afterAutospacing="0"/>
        <w:ind w:right="125"/>
        <w:jc w:val="both"/>
        <w:rPr>
          <w:rFonts w:asciiTheme="majorHAnsi" w:hAnsiTheme="majorHAnsi" w:cs="Arial"/>
        </w:rPr>
      </w:pPr>
    </w:p>
    <w:p w14:paraId="504DCB5F" w14:textId="77777777" w:rsidR="00CF5E5F" w:rsidRDefault="00CF5E5F" w:rsidP="004E2E5F">
      <w:pPr>
        <w:pStyle w:val="NormalWeb"/>
        <w:numPr>
          <w:ilvl w:val="0"/>
          <w:numId w:val="31"/>
        </w:numPr>
        <w:spacing w:before="0" w:beforeAutospacing="0" w:after="0" w:afterAutospacing="0"/>
        <w:ind w:left="284" w:right="125" w:hanging="284"/>
        <w:jc w:val="both"/>
        <w:rPr>
          <w:rFonts w:asciiTheme="majorHAnsi" w:hAnsiTheme="majorHAnsi" w:cs="Arial"/>
          <w:b/>
          <w:smallCaps/>
        </w:rPr>
      </w:pPr>
      <w:r>
        <w:rPr>
          <w:rFonts w:asciiTheme="majorHAnsi" w:hAnsiTheme="majorHAnsi" w:cs="Arial"/>
          <w:b/>
          <w:smallCaps/>
        </w:rPr>
        <w:t>Szolgáltató adatai:</w:t>
      </w:r>
    </w:p>
    <w:p w14:paraId="537FD20E" w14:textId="77777777" w:rsidR="00CF5E5F" w:rsidRDefault="00CF5E5F" w:rsidP="004E2E5F">
      <w:pPr>
        <w:pStyle w:val="NormalWeb"/>
        <w:spacing w:before="0" w:beforeAutospacing="0" w:after="0" w:afterAutospacing="0"/>
        <w:ind w:right="125"/>
        <w:jc w:val="both"/>
        <w:rPr>
          <w:rFonts w:asciiTheme="majorHAnsi" w:hAnsiTheme="majorHAnsi" w:cs="Arial"/>
        </w:rPr>
      </w:pPr>
    </w:p>
    <w:p w14:paraId="69AA350E" w14:textId="77777777" w:rsidR="00CF5E5F" w:rsidRPr="00B3022C" w:rsidRDefault="00CF5E5F" w:rsidP="004E2E5F">
      <w:pPr>
        <w:pStyle w:val="NormalWeb"/>
        <w:spacing w:before="0" w:beforeAutospacing="0" w:after="0" w:afterAutospacing="0"/>
        <w:ind w:right="125"/>
        <w:jc w:val="both"/>
        <w:rPr>
          <w:rFonts w:asciiTheme="majorHAnsi" w:hAnsiTheme="majorHAnsi" w:cs="Arial"/>
          <w:bCs/>
        </w:rPr>
      </w:pPr>
      <w:r w:rsidRPr="00B3022C">
        <w:rPr>
          <w:rFonts w:asciiTheme="majorHAnsi" w:hAnsiTheme="majorHAnsi" w:cs="Arial"/>
        </w:rPr>
        <w:t>A szolgáltató nev</w:t>
      </w:r>
      <w:bookmarkEnd w:id="0"/>
      <w:r w:rsidRPr="00B3022C">
        <w:rPr>
          <w:rFonts w:asciiTheme="majorHAnsi" w:hAnsiTheme="majorHAnsi" w:cs="Arial"/>
        </w:rPr>
        <w:t>e:</w:t>
      </w:r>
      <w:bookmarkStart w:id="1" w:name="pr56"/>
      <w:r w:rsidR="00B3022C" w:rsidRPr="00B3022C">
        <w:rPr>
          <w:rFonts w:asciiTheme="majorHAnsi" w:hAnsiTheme="majorHAnsi"/>
        </w:rPr>
        <w:t xml:space="preserve"> Online Marketing Sources Korlátolt Felelősségű Társaság </w:t>
      </w:r>
    </w:p>
    <w:p w14:paraId="41C24F59" w14:textId="77777777" w:rsidR="00B3022C" w:rsidRPr="00B3022C" w:rsidRDefault="00CF5E5F" w:rsidP="00B3022C">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color w:val="000000"/>
        </w:rPr>
        <w:t>A</w:t>
      </w:r>
      <w:r w:rsidRPr="00B3022C">
        <w:rPr>
          <w:rFonts w:asciiTheme="majorHAnsi" w:hAnsiTheme="majorHAnsi" w:cs="Arial"/>
        </w:rPr>
        <w:t xml:space="preserve"> szolgáltató székhely</w:t>
      </w:r>
      <w:bookmarkStart w:id="2" w:name="pr57"/>
      <w:bookmarkEnd w:id="1"/>
      <w:r w:rsidRPr="00B3022C">
        <w:rPr>
          <w:rFonts w:asciiTheme="majorHAnsi" w:hAnsiTheme="majorHAnsi" w:cs="Arial"/>
        </w:rPr>
        <w:t>e</w:t>
      </w:r>
      <w:r w:rsidR="000C0ACD" w:rsidRPr="00B3022C">
        <w:rPr>
          <w:rFonts w:asciiTheme="majorHAnsi" w:hAnsiTheme="majorHAnsi" w:cs="Arial"/>
        </w:rPr>
        <w:t xml:space="preserve"> (és egyben a panaszügyintézés helye)</w:t>
      </w:r>
      <w:r w:rsidRPr="00B3022C">
        <w:rPr>
          <w:rFonts w:asciiTheme="majorHAnsi" w:hAnsiTheme="majorHAnsi" w:cs="Arial"/>
        </w:rPr>
        <w:t xml:space="preserve">: </w:t>
      </w:r>
      <w:r w:rsidR="00B3022C" w:rsidRPr="00B3022C">
        <w:rPr>
          <w:rFonts w:asciiTheme="majorHAnsi" w:hAnsiTheme="majorHAnsi"/>
        </w:rPr>
        <w:t>1064 Budapest, Podmaniczky utca 57. 2. em. 14.</w:t>
      </w:r>
    </w:p>
    <w:p w14:paraId="566AED6F" w14:textId="77777777" w:rsidR="00B3022C" w:rsidRPr="00B3022C" w:rsidRDefault="00CF5E5F" w:rsidP="00B3022C">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A szolgáltató elérhetősége, az igénybe vevőkkel való kapcsolattartásra szolgáló, rendszeresen használt elektronikus levelezési cím</w:t>
      </w:r>
      <w:bookmarkEnd w:id="2"/>
      <w:r w:rsidRPr="00B3022C">
        <w:rPr>
          <w:rFonts w:asciiTheme="majorHAnsi" w:hAnsiTheme="majorHAnsi" w:cs="Arial"/>
        </w:rPr>
        <w:t xml:space="preserve">e: </w:t>
      </w:r>
      <w:hyperlink r:id="rId9" w:history="1">
        <w:r w:rsidR="00B3022C" w:rsidRPr="00B3022C">
          <w:rPr>
            <w:rStyle w:val="Hyperlink"/>
            <w:rFonts w:asciiTheme="majorHAnsi" w:hAnsiTheme="majorHAnsi" w:cs="Arial"/>
          </w:rPr>
          <w:t>ugyfelszolgalatoms@gmail.com</w:t>
        </w:r>
      </w:hyperlink>
      <w:r w:rsidR="00B3022C" w:rsidRPr="00B3022C">
        <w:rPr>
          <w:rFonts w:asciiTheme="majorHAnsi" w:hAnsiTheme="majorHAnsi" w:cs="Arial"/>
        </w:rPr>
        <w:t xml:space="preserve"> </w:t>
      </w:r>
    </w:p>
    <w:p w14:paraId="5F23AEF0" w14:textId="77777777" w:rsidR="00CF5E5F" w:rsidRPr="00B3022C" w:rsidRDefault="00CF5E5F" w:rsidP="004E2E5F">
      <w:pPr>
        <w:pStyle w:val="NormalWeb"/>
        <w:spacing w:before="0" w:beforeAutospacing="0" w:after="0" w:afterAutospacing="0"/>
        <w:ind w:right="125"/>
        <w:jc w:val="both"/>
        <w:rPr>
          <w:rFonts w:asciiTheme="majorHAnsi" w:hAnsiTheme="majorHAnsi" w:cs="Arial"/>
          <w:bCs/>
          <w:i/>
          <w:iCs/>
          <w:noProof/>
        </w:rPr>
      </w:pPr>
      <w:r w:rsidRPr="00B3022C">
        <w:rPr>
          <w:rFonts w:asciiTheme="majorHAnsi" w:hAnsiTheme="majorHAnsi" w:cs="Arial"/>
        </w:rPr>
        <w:t>Cégjegyzékszáma:</w:t>
      </w:r>
      <w:r w:rsidR="00B3022C" w:rsidRPr="00B3022C">
        <w:rPr>
          <w:rFonts w:asciiTheme="majorHAnsi" w:hAnsiTheme="majorHAnsi"/>
        </w:rPr>
        <w:t xml:space="preserve"> 01 09 323060</w:t>
      </w:r>
    </w:p>
    <w:p w14:paraId="76FB1170" w14:textId="77777777" w:rsidR="00CF5E5F" w:rsidRPr="00B3022C" w:rsidRDefault="00CF5E5F" w:rsidP="004E2E5F">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 xml:space="preserve">Adószáma: </w:t>
      </w:r>
      <w:r w:rsidR="00B3022C" w:rsidRPr="00B3022C">
        <w:rPr>
          <w:rFonts w:asciiTheme="majorHAnsi" w:hAnsiTheme="majorHAnsi"/>
        </w:rPr>
        <w:t>26303781-2-42</w:t>
      </w:r>
    </w:p>
    <w:p w14:paraId="18D8F73E" w14:textId="77777777" w:rsidR="00CF5E5F" w:rsidRPr="00B3022C" w:rsidRDefault="00CF5E5F" w:rsidP="004E2E5F">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 xml:space="preserve">Nyilvántartásban bejegyző hatóság neve: </w:t>
      </w:r>
      <w:r w:rsidR="00B3022C">
        <w:rPr>
          <w:rFonts w:asciiTheme="majorHAnsi" w:hAnsiTheme="majorHAnsi" w:cs="Arial"/>
        </w:rPr>
        <w:t>Fővárosi Törvényszék Cégbírósága</w:t>
      </w:r>
    </w:p>
    <w:p w14:paraId="5691BB3F" w14:textId="4786B2E2" w:rsidR="00CF5E5F" w:rsidRPr="00B3022C" w:rsidRDefault="00CF5E5F" w:rsidP="004E2E5F">
      <w:pPr>
        <w:pStyle w:val="NormalWeb"/>
        <w:spacing w:before="0" w:beforeAutospacing="0" w:after="0" w:afterAutospacing="0"/>
        <w:ind w:right="125"/>
        <w:jc w:val="both"/>
        <w:rPr>
          <w:rFonts w:asciiTheme="majorHAnsi" w:hAnsiTheme="majorHAnsi"/>
        </w:rPr>
      </w:pPr>
      <w:r w:rsidRPr="00B3022C">
        <w:rPr>
          <w:rFonts w:asciiTheme="majorHAnsi" w:hAnsiTheme="majorHAnsi" w:cs="Arial"/>
        </w:rPr>
        <w:t>Telefonszáma:</w:t>
      </w:r>
      <w:r w:rsidR="00B3022C" w:rsidRPr="00B3022C">
        <w:rPr>
          <w:rFonts w:asciiTheme="majorHAnsi" w:hAnsiTheme="majorHAnsi" w:cs="Arial"/>
        </w:rPr>
        <w:t xml:space="preserve"> </w:t>
      </w:r>
      <w:r w:rsidR="00560EA5">
        <w:t>+36 20 526 4069</w:t>
      </w:r>
    </w:p>
    <w:p w14:paraId="2FC942CB" w14:textId="77777777" w:rsidR="00CF5E5F" w:rsidRPr="00B3022C" w:rsidRDefault="00CF5E5F" w:rsidP="004E2E5F">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A szerződés nyelve: magyar</w:t>
      </w:r>
    </w:p>
    <w:p w14:paraId="57143698" w14:textId="77777777" w:rsidR="00CF5E5F" w:rsidRDefault="00F625DF" w:rsidP="004E2E5F">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A tárhely-szolgáltató neve, címe, e-mail címe:</w:t>
      </w:r>
    </w:p>
    <w:p w14:paraId="3D7F3EAF" w14:textId="77777777" w:rsidR="00B3022C" w:rsidRPr="007E3165"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Hostwinds, LLC</w:t>
      </w:r>
    </w:p>
    <w:p w14:paraId="559494C4" w14:textId="77777777" w:rsidR="00B3022C" w:rsidRPr="007E3165"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12101 Tukwila International Blvd</w:t>
      </w:r>
    </w:p>
    <w:p w14:paraId="401C1133" w14:textId="77777777" w:rsidR="00B3022C" w:rsidRPr="007E3165"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3rd Floor, Suite 320</w:t>
      </w:r>
    </w:p>
    <w:p w14:paraId="0FCC9DE2" w14:textId="77777777" w:rsidR="00B3022C" w:rsidRPr="007E3165"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Seattle, WA 98168</w:t>
      </w:r>
    </w:p>
    <w:p w14:paraId="37D19E1A" w14:textId="77777777" w:rsidR="00B3022C" w:rsidRPr="007E3165"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USA</w:t>
      </w:r>
    </w:p>
    <w:p w14:paraId="7FAB0B5B" w14:textId="77777777" w:rsidR="00B3022C" w:rsidRPr="007E3165"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Telefonszám: +1-206-886-0665</w:t>
      </w:r>
    </w:p>
    <w:p w14:paraId="5FDF9FF0" w14:textId="77777777" w:rsidR="00B3022C"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Email: sales@hostwinds.com</w:t>
      </w:r>
    </w:p>
    <w:p w14:paraId="21079A06" w14:textId="77777777" w:rsidR="00B3022C" w:rsidRDefault="00B3022C" w:rsidP="004E2E5F">
      <w:pPr>
        <w:pStyle w:val="NormalWeb"/>
        <w:spacing w:before="0" w:beforeAutospacing="0" w:after="0" w:afterAutospacing="0"/>
        <w:ind w:right="125"/>
        <w:jc w:val="both"/>
        <w:rPr>
          <w:rFonts w:asciiTheme="majorHAnsi" w:hAnsiTheme="majorHAnsi" w:cs="Arial"/>
        </w:rPr>
      </w:pPr>
    </w:p>
    <w:p w14:paraId="3BAC97DF" w14:textId="77777777" w:rsidR="00F74DED" w:rsidRDefault="00F74DED">
      <w:pPr>
        <w:rPr>
          <w:rFonts w:asciiTheme="majorHAnsi" w:eastAsia="Times New Roman" w:hAnsiTheme="majorHAnsi" w:cs="Arial"/>
          <w:sz w:val="24"/>
          <w:szCs w:val="24"/>
        </w:rPr>
      </w:pPr>
      <w:r>
        <w:rPr>
          <w:rFonts w:asciiTheme="majorHAnsi" w:hAnsiTheme="majorHAnsi" w:cs="Arial"/>
        </w:rPr>
        <w:br w:type="page"/>
      </w:r>
    </w:p>
    <w:p w14:paraId="674B089F" w14:textId="77777777" w:rsidR="00F625DF" w:rsidRDefault="00F625DF" w:rsidP="004E2E5F">
      <w:pPr>
        <w:pStyle w:val="NormalWeb"/>
        <w:spacing w:before="0" w:beforeAutospacing="0" w:after="0" w:afterAutospacing="0"/>
        <w:ind w:right="125"/>
        <w:jc w:val="both"/>
        <w:rPr>
          <w:rFonts w:asciiTheme="majorHAnsi" w:hAnsiTheme="majorHAnsi" w:cs="Arial"/>
        </w:rPr>
      </w:pPr>
    </w:p>
    <w:p w14:paraId="4496A7F5" w14:textId="77777777" w:rsidR="00CF5E5F" w:rsidRPr="00CF5E5F" w:rsidRDefault="00CF5E5F" w:rsidP="004E2E5F">
      <w:pPr>
        <w:pStyle w:val="NormalWeb"/>
        <w:numPr>
          <w:ilvl w:val="0"/>
          <w:numId w:val="31"/>
        </w:numPr>
        <w:spacing w:before="0" w:beforeAutospacing="0" w:after="0" w:afterAutospacing="0"/>
        <w:ind w:left="284" w:right="125" w:hanging="284"/>
        <w:jc w:val="both"/>
        <w:rPr>
          <w:rFonts w:asciiTheme="majorHAnsi" w:hAnsiTheme="majorHAnsi" w:cs="Arial"/>
          <w:b/>
          <w:smallCaps/>
        </w:rPr>
      </w:pPr>
      <w:r w:rsidRPr="00CF5E5F">
        <w:rPr>
          <w:rFonts w:asciiTheme="majorHAnsi" w:hAnsiTheme="majorHAnsi" w:cs="Arial"/>
          <w:b/>
          <w:smallCaps/>
        </w:rPr>
        <w:t>Alapvető rendelkezések:</w:t>
      </w:r>
    </w:p>
    <w:p w14:paraId="62B646EE" w14:textId="77777777" w:rsidR="00CF5E5F" w:rsidRPr="00CF5E5F" w:rsidRDefault="00CF5E5F" w:rsidP="004E2E5F">
      <w:pPr>
        <w:pStyle w:val="NormalWeb"/>
        <w:spacing w:before="0" w:beforeAutospacing="0" w:after="0" w:afterAutospacing="0"/>
        <w:ind w:left="426" w:right="125" w:hanging="426"/>
        <w:jc w:val="both"/>
        <w:rPr>
          <w:rFonts w:asciiTheme="majorHAnsi" w:hAnsiTheme="majorHAnsi" w:cs="Arial"/>
          <w:smallCaps/>
        </w:rPr>
      </w:pPr>
    </w:p>
    <w:p w14:paraId="05CC0C01" w14:textId="77777777" w:rsidR="00657D5E" w:rsidRPr="00657D5E" w:rsidRDefault="00CF5E5F" w:rsidP="00657D5E">
      <w:pPr>
        <w:pStyle w:val="ListParagraph"/>
        <w:numPr>
          <w:ilvl w:val="1"/>
          <w:numId w:val="31"/>
        </w:numPr>
        <w:spacing w:after="0" w:line="240" w:lineRule="auto"/>
        <w:ind w:right="125"/>
        <w:jc w:val="both"/>
        <w:rPr>
          <w:rStyle w:val="apple-style-span"/>
          <w:rFonts w:asciiTheme="majorHAnsi" w:hAnsiTheme="majorHAnsi"/>
          <w:color w:val="000000"/>
          <w:sz w:val="24"/>
          <w:szCs w:val="24"/>
        </w:rPr>
      </w:pPr>
      <w:r w:rsidRPr="00CF5E5F">
        <w:rPr>
          <w:rStyle w:val="apple-style-span"/>
          <w:rFonts w:asciiTheme="majorHAnsi" w:hAnsiTheme="majorHAnsi" w:cs="Arial"/>
          <w:color w:val="000000"/>
          <w:sz w:val="24"/>
          <w:szCs w:val="24"/>
        </w:rPr>
        <w:t xml:space="preserve">A jelen Szabályzatban nem szabályozott kérdésekre, valamint jelen Szabályzat értelmezésére a magyar jog az irányadó, különös tekintettel a Polgári Törvénykönyvről szóló </w:t>
      </w:r>
      <w:r w:rsidR="008F4FBC">
        <w:rPr>
          <w:rStyle w:val="apple-style-span"/>
          <w:rFonts w:asciiTheme="majorHAnsi" w:hAnsiTheme="majorHAnsi" w:cs="Arial"/>
          <w:color w:val="000000"/>
          <w:sz w:val="24"/>
          <w:szCs w:val="24"/>
        </w:rPr>
        <w:t>2013</w:t>
      </w:r>
      <w:r w:rsidRPr="00CF5E5F">
        <w:rPr>
          <w:rStyle w:val="apple-style-span"/>
          <w:rFonts w:asciiTheme="majorHAnsi" w:hAnsiTheme="majorHAnsi" w:cs="Arial"/>
          <w:color w:val="000000"/>
          <w:sz w:val="24"/>
          <w:szCs w:val="24"/>
        </w:rPr>
        <w:t xml:space="preserve">. évi </w:t>
      </w:r>
      <w:r w:rsidR="008F4FBC">
        <w:rPr>
          <w:rStyle w:val="apple-style-span"/>
          <w:rFonts w:asciiTheme="majorHAnsi" w:hAnsiTheme="majorHAnsi" w:cs="Arial"/>
          <w:color w:val="000000"/>
          <w:sz w:val="24"/>
          <w:szCs w:val="24"/>
        </w:rPr>
        <w:t>V</w:t>
      </w:r>
      <w:r w:rsidRPr="00CF5E5F">
        <w:rPr>
          <w:rStyle w:val="apple-style-span"/>
          <w:rFonts w:asciiTheme="majorHAnsi" w:hAnsiTheme="majorHAnsi" w:cs="Arial"/>
          <w:color w:val="000000"/>
          <w:sz w:val="24"/>
          <w:szCs w:val="24"/>
        </w:rPr>
        <w:t xml:space="preserve">. törvény („Ptk.”) és </w:t>
      </w:r>
      <w:r w:rsidRPr="00CF5E5F">
        <w:rPr>
          <w:rFonts w:asciiTheme="majorHAnsi" w:eastAsia="Times New Roman" w:hAnsiTheme="majorHAnsi"/>
          <w:bCs/>
          <w:sz w:val="24"/>
          <w:szCs w:val="24"/>
        </w:rPr>
        <w:t>az elektronikus kereskedelmi szolgáltatások, az információs társadalommal összefüggő szolgáltatások egyes kérdéseiről szóló 2001. évi CVIII. (Elker. tv.) törvény</w:t>
      </w:r>
      <w:r w:rsidR="00DA4141">
        <w:rPr>
          <w:rFonts w:asciiTheme="majorHAnsi" w:eastAsia="Times New Roman" w:hAnsiTheme="majorHAnsi"/>
          <w:bCs/>
          <w:sz w:val="24"/>
          <w:szCs w:val="24"/>
        </w:rPr>
        <w:t xml:space="preserve">, </w:t>
      </w:r>
      <w:r w:rsidR="00DA4141" w:rsidRPr="00DA4141">
        <w:rPr>
          <w:rFonts w:asciiTheme="majorHAnsi" w:eastAsia="Times New Roman" w:hAnsiTheme="majorHAnsi"/>
          <w:bCs/>
          <w:sz w:val="24"/>
          <w:szCs w:val="24"/>
        </w:rPr>
        <w:t xml:space="preserve">valamint a fogyasztó és a vállalkozás közötti szerződések részletes szabályairól szóló 45/2014. (II. 26.) Korm. rendelet vonatkozó rendelkezéseire. </w:t>
      </w:r>
      <w:r w:rsidRPr="00CF5E5F">
        <w:rPr>
          <w:rStyle w:val="apple-style-span"/>
          <w:rFonts w:asciiTheme="majorHAnsi" w:hAnsiTheme="majorHAnsi" w:cs="Arial"/>
          <w:color w:val="000000"/>
          <w:sz w:val="24"/>
          <w:szCs w:val="24"/>
        </w:rPr>
        <w:t>A vonatkozó jogszabályok kötelező rendelkezései a felekre külön kikötés nélkül is irányadók.</w:t>
      </w:r>
    </w:p>
    <w:p w14:paraId="7FF53948" w14:textId="77777777" w:rsidR="00657D5E" w:rsidRPr="00657D5E" w:rsidRDefault="00657D5E" w:rsidP="00657D5E">
      <w:pPr>
        <w:pStyle w:val="ListParagraph"/>
        <w:spacing w:after="0" w:line="240" w:lineRule="auto"/>
        <w:ind w:left="1080" w:right="125"/>
        <w:jc w:val="both"/>
        <w:rPr>
          <w:rStyle w:val="apple-style-span"/>
          <w:rFonts w:asciiTheme="majorHAnsi" w:hAnsiTheme="majorHAnsi"/>
          <w:color w:val="000000"/>
          <w:sz w:val="24"/>
          <w:szCs w:val="24"/>
        </w:rPr>
      </w:pPr>
    </w:p>
    <w:p w14:paraId="7DA384D3" w14:textId="77777777" w:rsidR="00657D5E" w:rsidRPr="00657D5E" w:rsidRDefault="00657D5E" w:rsidP="00657D5E">
      <w:pPr>
        <w:pStyle w:val="ListParagraph"/>
        <w:numPr>
          <w:ilvl w:val="1"/>
          <w:numId w:val="31"/>
        </w:numPr>
        <w:spacing w:after="0" w:line="240" w:lineRule="auto"/>
        <w:ind w:right="125"/>
        <w:jc w:val="both"/>
        <w:rPr>
          <w:rStyle w:val="apple-style-span"/>
          <w:rFonts w:asciiTheme="majorHAnsi" w:hAnsiTheme="majorHAnsi"/>
          <w:color w:val="000000"/>
          <w:sz w:val="24"/>
          <w:szCs w:val="24"/>
        </w:rPr>
      </w:pPr>
      <w:r w:rsidRPr="00657D5E">
        <w:rPr>
          <w:rStyle w:val="apple-style-span"/>
          <w:rFonts w:asciiTheme="majorHAnsi" w:eastAsia="Times New Roman" w:hAnsiTheme="majorHAnsi" w:cs="Arial"/>
          <w:color w:val="000000"/>
          <w:sz w:val="24"/>
          <w:szCs w:val="24"/>
        </w:rPr>
        <w:t xml:space="preserve">A jelen ÁSZF </w:t>
      </w:r>
      <w:r w:rsidR="00B3022C">
        <w:rPr>
          <w:rStyle w:val="apple-style-span"/>
          <w:rFonts w:asciiTheme="majorHAnsi" w:eastAsia="Times New Roman" w:hAnsiTheme="majorHAnsi" w:cs="Arial"/>
          <w:color w:val="FF0000"/>
          <w:sz w:val="24"/>
          <w:szCs w:val="24"/>
        </w:rPr>
        <w:t>2020. augusztus 31.</w:t>
      </w:r>
      <w:r>
        <w:rPr>
          <w:rStyle w:val="apple-style-span"/>
          <w:rFonts w:asciiTheme="majorHAnsi" w:eastAsia="Times New Roman" w:hAnsiTheme="majorHAnsi" w:cs="Arial"/>
          <w:color w:val="000000"/>
          <w:sz w:val="24"/>
          <w:szCs w:val="24"/>
        </w:rPr>
        <w:t xml:space="preserve"> </w:t>
      </w:r>
      <w:r w:rsidRPr="00657D5E">
        <w:rPr>
          <w:rStyle w:val="apple-style-span"/>
          <w:rFonts w:asciiTheme="majorHAnsi" w:eastAsia="Times New Roman" w:hAnsiTheme="majorHAnsi" w:cs="Arial"/>
          <w:color w:val="000000"/>
          <w:sz w:val="24"/>
          <w:szCs w:val="24"/>
        </w:rPr>
        <w:t xml:space="preserve">napjától hatályos és visszavonásig hatályban marad. A Szolgáltató jogosult egyoldalúan módosítani a ÁSZF-et (a módosításra okot adó körülmények: jogszabály-változás, üzleti érdek, céggel kapcsolatos változások). A módosításokat a Szolgáltató a weboldalon közzéteszi, illetve </w:t>
      </w:r>
      <w:r w:rsidR="009A5765">
        <w:rPr>
          <w:rStyle w:val="apple-style-span"/>
          <w:rFonts w:asciiTheme="majorHAnsi" w:eastAsia="Times New Roman" w:hAnsiTheme="majorHAnsi" w:cs="Arial"/>
          <w:color w:val="000000"/>
          <w:sz w:val="24"/>
          <w:szCs w:val="24"/>
        </w:rPr>
        <w:t xml:space="preserve">a </w:t>
      </w:r>
      <w:r w:rsidRPr="00657D5E">
        <w:rPr>
          <w:rStyle w:val="apple-style-span"/>
          <w:rFonts w:asciiTheme="majorHAnsi" w:eastAsia="Times New Roman" w:hAnsiTheme="majorHAnsi" w:cs="Arial"/>
          <w:color w:val="000000"/>
          <w:sz w:val="24"/>
          <w:szCs w:val="24"/>
        </w:rPr>
        <w:t xml:space="preserve">korábban már vásárló Felhasználókat a változásról e-mailben értesíti - mely alapján a Felhasználó jogosult a szerződéstől elállni, vagy azt felmondani. </w:t>
      </w:r>
    </w:p>
    <w:p w14:paraId="052B94A8" w14:textId="77777777" w:rsidR="00657D5E" w:rsidRPr="00657D5E" w:rsidRDefault="00657D5E" w:rsidP="00657D5E">
      <w:pPr>
        <w:pStyle w:val="ListParagraph"/>
        <w:jc w:val="both"/>
        <w:rPr>
          <w:rStyle w:val="apple-style-span"/>
          <w:rFonts w:asciiTheme="majorHAnsi" w:eastAsia="Times New Roman" w:hAnsiTheme="majorHAnsi" w:cs="Arial"/>
          <w:color w:val="000000"/>
          <w:sz w:val="24"/>
          <w:szCs w:val="24"/>
        </w:rPr>
      </w:pPr>
    </w:p>
    <w:p w14:paraId="73F2AA33" w14:textId="77777777" w:rsidR="00B822D8" w:rsidRPr="00657D5E" w:rsidRDefault="00657D5E" w:rsidP="00657D5E">
      <w:pPr>
        <w:pStyle w:val="ListParagraph"/>
        <w:numPr>
          <w:ilvl w:val="1"/>
          <w:numId w:val="31"/>
        </w:numPr>
        <w:spacing w:after="0" w:line="240" w:lineRule="auto"/>
        <w:ind w:right="125"/>
        <w:jc w:val="both"/>
        <w:rPr>
          <w:rStyle w:val="apple-style-span"/>
          <w:rFonts w:asciiTheme="majorHAnsi" w:hAnsiTheme="majorHAnsi"/>
          <w:color w:val="000000"/>
          <w:sz w:val="24"/>
          <w:szCs w:val="24"/>
        </w:rPr>
      </w:pPr>
      <w:r w:rsidRPr="00657D5E">
        <w:rPr>
          <w:rStyle w:val="apple-style-span"/>
          <w:rFonts w:asciiTheme="majorHAnsi" w:eastAsia="Times New Roman" w:hAnsiTheme="majorHAnsi" w:cs="Arial"/>
          <w:color w:val="000000"/>
          <w:sz w:val="24"/>
          <w:szCs w:val="24"/>
        </w:rPr>
        <w:t>Szolgáltató fenntart magának minden jogot a weboldal, annak bármely részlete és az azon megjelenő tartalmak, valamint a weboldal terjesztésének tekintetében. Tilos a weboldalon megjelenő tartalmak vagy azok bármely részletének letöltése, elektronikus tárolása, feldolgozása és értékesítése a Szolgáltató írásos hozzájárulása nélkül.</w:t>
      </w:r>
    </w:p>
    <w:p w14:paraId="3F785712" w14:textId="77777777" w:rsidR="00657D5E" w:rsidRPr="00657D5E" w:rsidRDefault="00657D5E" w:rsidP="00657D5E">
      <w:pPr>
        <w:pStyle w:val="ListParagraph"/>
        <w:spacing w:after="0" w:line="240" w:lineRule="auto"/>
        <w:ind w:left="1080" w:right="125"/>
        <w:jc w:val="both"/>
        <w:rPr>
          <w:rStyle w:val="apple-style-span"/>
          <w:rFonts w:asciiTheme="majorHAnsi" w:hAnsiTheme="majorHAnsi"/>
          <w:color w:val="000000"/>
          <w:sz w:val="24"/>
          <w:szCs w:val="24"/>
        </w:rPr>
      </w:pPr>
    </w:p>
    <w:p w14:paraId="06B120CA" w14:textId="77777777" w:rsidR="00B822D8" w:rsidRPr="00AD26E5" w:rsidRDefault="00B3022C" w:rsidP="00B822D8">
      <w:pPr>
        <w:numPr>
          <w:ilvl w:val="0"/>
          <w:numId w:val="31"/>
        </w:numPr>
        <w:autoSpaceDE w:val="0"/>
        <w:autoSpaceDN w:val="0"/>
        <w:adjustRightInd w:val="0"/>
        <w:spacing w:after="0" w:line="240" w:lineRule="auto"/>
        <w:ind w:left="426" w:hanging="426"/>
        <w:jc w:val="both"/>
        <w:rPr>
          <w:rFonts w:asciiTheme="majorHAnsi" w:hAnsiTheme="majorHAnsi" w:cs="Arial"/>
          <w:sz w:val="24"/>
          <w:szCs w:val="24"/>
        </w:rPr>
      </w:pPr>
      <w:r>
        <w:rPr>
          <w:rFonts w:asciiTheme="majorHAnsi" w:hAnsiTheme="majorHAnsi" w:cs="Arial"/>
          <w:b/>
          <w:bCs/>
          <w:smallCaps/>
          <w:sz w:val="24"/>
          <w:szCs w:val="24"/>
        </w:rPr>
        <w:t>V</w:t>
      </w:r>
      <w:r w:rsidR="00B822D8" w:rsidRPr="00AD26E5">
        <w:rPr>
          <w:rFonts w:asciiTheme="majorHAnsi" w:hAnsiTheme="majorHAnsi" w:cs="Arial"/>
          <w:b/>
          <w:bCs/>
          <w:smallCaps/>
          <w:sz w:val="24"/>
          <w:szCs w:val="24"/>
        </w:rPr>
        <w:t>ásárlás</w:t>
      </w:r>
    </w:p>
    <w:p w14:paraId="5443914A" w14:textId="77777777" w:rsidR="00B822D8" w:rsidRPr="00AD26E5" w:rsidRDefault="00B822D8" w:rsidP="00B822D8">
      <w:pPr>
        <w:pStyle w:val="ListParagraph"/>
        <w:spacing w:after="0" w:line="240" w:lineRule="auto"/>
        <w:rPr>
          <w:rFonts w:asciiTheme="majorHAnsi" w:hAnsiTheme="majorHAnsi" w:cs="Arial"/>
          <w:sz w:val="24"/>
          <w:szCs w:val="24"/>
        </w:rPr>
      </w:pPr>
    </w:p>
    <w:p w14:paraId="3F29AEA8" w14:textId="77777777" w:rsidR="003F1171" w:rsidRDefault="00B3022C" w:rsidP="003F1171">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Felhasználó a vásárlás</w:t>
      </w:r>
      <w:r w:rsidR="00B822D8" w:rsidRPr="003F1171">
        <w:rPr>
          <w:rFonts w:asciiTheme="majorHAnsi" w:hAnsiTheme="majorHAnsi" w:cs="Arial"/>
          <w:sz w:val="24"/>
          <w:szCs w:val="24"/>
        </w:rPr>
        <w:t xml:space="preserve"> során köteles a saját, valós </w:t>
      </w:r>
      <w:r>
        <w:rPr>
          <w:rFonts w:asciiTheme="majorHAnsi" w:hAnsiTheme="majorHAnsi" w:cs="Arial"/>
          <w:sz w:val="24"/>
          <w:szCs w:val="24"/>
        </w:rPr>
        <w:t>adatait megadni. A vásárlás</w:t>
      </w:r>
      <w:r w:rsidR="00B822D8" w:rsidRPr="003F1171">
        <w:rPr>
          <w:rFonts w:asciiTheme="majorHAnsi" w:hAnsiTheme="majorHAnsi" w:cs="Arial"/>
          <w:sz w:val="24"/>
          <w:szCs w:val="24"/>
        </w:rPr>
        <w:t xml:space="preserve"> során megadott valótlan, vagy más személyhez köthető adatok esetén a létrejövő elektronikus szerződés semmis. Szolgáltató kizárja felelősségét, amennyiben Felhasználó más nevében, más személy adataival veszi igénybe szolgáltatásait.</w:t>
      </w:r>
    </w:p>
    <w:p w14:paraId="3D1E36A7" w14:textId="77777777" w:rsidR="003F1171" w:rsidRPr="003F1171" w:rsidRDefault="003F1171" w:rsidP="003F1171">
      <w:pPr>
        <w:pStyle w:val="ListParagraph"/>
        <w:rPr>
          <w:rFonts w:asciiTheme="majorHAnsi" w:hAnsiTheme="majorHAnsi" w:cs="Arial"/>
          <w:sz w:val="24"/>
          <w:szCs w:val="24"/>
        </w:rPr>
      </w:pPr>
    </w:p>
    <w:p w14:paraId="4B23736B" w14:textId="77777777" w:rsidR="003F1171" w:rsidRDefault="00B822D8" w:rsidP="003F1171">
      <w:pPr>
        <w:pStyle w:val="ListParagraph"/>
        <w:numPr>
          <w:ilvl w:val="1"/>
          <w:numId w:val="31"/>
        </w:numPr>
        <w:spacing w:after="0" w:line="240" w:lineRule="auto"/>
        <w:jc w:val="both"/>
        <w:rPr>
          <w:rFonts w:asciiTheme="majorHAnsi" w:hAnsiTheme="majorHAnsi" w:cs="Arial"/>
          <w:sz w:val="24"/>
          <w:szCs w:val="24"/>
        </w:rPr>
      </w:pPr>
      <w:r w:rsidRPr="003F1171">
        <w:rPr>
          <w:rFonts w:asciiTheme="majorHAnsi" w:hAnsiTheme="majorHAnsi" w:cs="Arial"/>
          <w:sz w:val="24"/>
          <w:szCs w:val="24"/>
        </w:rPr>
        <w:t xml:space="preserve">A Szolgáltatót a Felhasználó által tévesen és/vagy pontatlanul megadott adatokra visszavezethető szállítási késedelemért, illetve egyéb problémáért, hibáért semminemű felelősség nem terheli. </w:t>
      </w:r>
    </w:p>
    <w:p w14:paraId="2A0FA60A" w14:textId="77777777" w:rsidR="003F1171" w:rsidRPr="003F1171" w:rsidRDefault="003F1171" w:rsidP="003F1171">
      <w:pPr>
        <w:pStyle w:val="ListParagraph"/>
        <w:rPr>
          <w:rFonts w:asciiTheme="majorHAnsi" w:hAnsiTheme="majorHAnsi" w:cs="Arial"/>
          <w:sz w:val="24"/>
          <w:szCs w:val="24"/>
        </w:rPr>
      </w:pPr>
    </w:p>
    <w:p w14:paraId="3561A321" w14:textId="77777777" w:rsidR="00B822D8" w:rsidRPr="003F1171" w:rsidRDefault="00B822D8" w:rsidP="003F1171">
      <w:pPr>
        <w:pStyle w:val="ListParagraph"/>
        <w:numPr>
          <w:ilvl w:val="1"/>
          <w:numId w:val="31"/>
        </w:numPr>
        <w:spacing w:after="0" w:line="240" w:lineRule="auto"/>
        <w:jc w:val="both"/>
        <w:rPr>
          <w:rFonts w:asciiTheme="majorHAnsi" w:hAnsiTheme="majorHAnsi" w:cs="Arial"/>
          <w:sz w:val="24"/>
          <w:szCs w:val="24"/>
        </w:rPr>
      </w:pPr>
      <w:r w:rsidRPr="003F1171">
        <w:rPr>
          <w:rFonts w:asciiTheme="majorHAnsi" w:hAnsiTheme="majorHAnsi" w:cs="Arial"/>
          <w:sz w:val="24"/>
          <w:szCs w:val="24"/>
        </w:rPr>
        <w:t xml:space="preserve">A Szolgáltatót nem terheli felelősség az abból adódó károkért, ha Felhasználó a jelszavát elfelejti, vagy az illetéktelenek számára bármely nem a Szolgáltatónak felróható okból hozzáférhetővé válik. </w:t>
      </w:r>
    </w:p>
    <w:p w14:paraId="7DBBE620" w14:textId="77777777" w:rsidR="00B822D8" w:rsidRDefault="00B822D8" w:rsidP="00B822D8">
      <w:pPr>
        <w:pStyle w:val="ListParagraph"/>
        <w:spacing w:after="0" w:line="240" w:lineRule="auto"/>
        <w:jc w:val="both"/>
        <w:rPr>
          <w:rFonts w:asciiTheme="majorHAnsi" w:hAnsiTheme="majorHAnsi" w:cs="Arial"/>
          <w:sz w:val="24"/>
          <w:szCs w:val="24"/>
        </w:rPr>
      </w:pPr>
    </w:p>
    <w:p w14:paraId="2C786239" w14:textId="77777777" w:rsidR="00CF5E5F" w:rsidRDefault="00CF5E5F" w:rsidP="004E2E5F">
      <w:pPr>
        <w:numPr>
          <w:ilvl w:val="0"/>
          <w:numId w:val="31"/>
        </w:numPr>
        <w:autoSpaceDE w:val="0"/>
        <w:autoSpaceDN w:val="0"/>
        <w:adjustRightInd w:val="0"/>
        <w:spacing w:after="0" w:line="240" w:lineRule="auto"/>
        <w:ind w:left="284" w:hanging="284"/>
        <w:rPr>
          <w:b/>
          <w:bCs/>
          <w:smallCaps/>
          <w:sz w:val="24"/>
          <w:szCs w:val="24"/>
        </w:rPr>
      </w:pPr>
      <w:r>
        <w:rPr>
          <w:rFonts w:asciiTheme="majorHAnsi" w:hAnsiTheme="majorHAnsi" w:cs="Arial"/>
          <w:b/>
          <w:bCs/>
          <w:smallCaps/>
          <w:sz w:val="24"/>
          <w:szCs w:val="24"/>
        </w:rPr>
        <w:t>Megvásárolható termékek, szolgáltatások köre</w:t>
      </w:r>
    </w:p>
    <w:p w14:paraId="215CDD48" w14:textId="77777777" w:rsidR="00CF5E5F" w:rsidRDefault="00CF5E5F" w:rsidP="004E2E5F">
      <w:pPr>
        <w:autoSpaceDE w:val="0"/>
        <w:autoSpaceDN w:val="0"/>
        <w:adjustRightInd w:val="0"/>
        <w:spacing w:after="0" w:line="240" w:lineRule="auto"/>
        <w:rPr>
          <w:rFonts w:asciiTheme="majorHAnsi" w:hAnsiTheme="majorHAnsi" w:cs="Arial"/>
          <w:b/>
          <w:bCs/>
          <w:sz w:val="24"/>
          <w:szCs w:val="24"/>
        </w:rPr>
      </w:pPr>
    </w:p>
    <w:p w14:paraId="02A1CBF5" w14:textId="77777777" w:rsidR="00CF5E5F" w:rsidRPr="00B3022C"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sidRPr="00B3022C">
        <w:rPr>
          <w:rFonts w:asciiTheme="majorHAnsi" w:hAnsiTheme="majorHAnsi" w:cs="Arial"/>
          <w:sz w:val="24"/>
          <w:szCs w:val="24"/>
        </w:rPr>
        <w:t>A megjelenített termékek kizárólag online rendelhetők meg. A termékekre vonatkozóan megjelenített árak forintban értendők, tartalmazzák a törvényben előírt áfát, azonban nem tartalmazzák a házhoz szállítás díját. Külön csomagolási költség nem kerül felszámításra.</w:t>
      </w:r>
    </w:p>
    <w:p w14:paraId="141A1D58"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48E47A4F"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 webshopban Szolgáltató részletesen feltünteti a termék nevét, leírását, a termékekről fotót jelenít meg. A termékek adatlapján megjelenített képek eltérhetnek a valóságostól, illusztrációként szerepelhetnek. </w:t>
      </w:r>
    </w:p>
    <w:p w14:paraId="0035022B" w14:textId="77777777" w:rsidR="00CF5E5F" w:rsidRDefault="00CF5E5F" w:rsidP="004E2E5F">
      <w:pPr>
        <w:pStyle w:val="ListParagraph"/>
        <w:spacing w:after="0" w:line="240" w:lineRule="auto"/>
        <w:rPr>
          <w:rFonts w:asciiTheme="majorHAnsi" w:hAnsiTheme="majorHAnsi" w:cs="Arial"/>
          <w:sz w:val="24"/>
          <w:szCs w:val="24"/>
        </w:rPr>
      </w:pPr>
    </w:p>
    <w:p w14:paraId="0CA0DA74" w14:textId="77777777" w:rsidR="007F470B" w:rsidRDefault="00CF5E5F" w:rsidP="007F470B">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Amennyiben akciós ár kerül bevezetésre, Szolgáltató teljes körűen tájékoztatja Felhasználókat az akció</w:t>
      </w:r>
      <w:r w:rsidR="0029668A">
        <w:rPr>
          <w:rFonts w:asciiTheme="majorHAnsi" w:hAnsiTheme="majorHAnsi" w:cs="Arial"/>
          <w:sz w:val="24"/>
          <w:szCs w:val="24"/>
        </w:rPr>
        <w:t>ról és annak pontos</w:t>
      </w:r>
      <w:r>
        <w:rPr>
          <w:rFonts w:asciiTheme="majorHAnsi" w:hAnsiTheme="majorHAnsi" w:cs="Arial"/>
          <w:sz w:val="24"/>
          <w:szCs w:val="24"/>
        </w:rPr>
        <w:t xml:space="preserve"> időtartamáról. </w:t>
      </w:r>
    </w:p>
    <w:p w14:paraId="11E95BC7" w14:textId="77777777" w:rsidR="007F470B" w:rsidRDefault="007F470B" w:rsidP="007F470B">
      <w:pPr>
        <w:pStyle w:val="ListParagraph"/>
        <w:spacing w:after="0" w:line="240" w:lineRule="auto"/>
        <w:rPr>
          <w:rFonts w:asciiTheme="majorHAnsi" w:hAnsiTheme="majorHAnsi" w:cs="Arial"/>
          <w:sz w:val="24"/>
          <w:szCs w:val="24"/>
        </w:rPr>
      </w:pPr>
    </w:p>
    <w:p w14:paraId="407295A9" w14:textId="77777777" w:rsidR="007F470B" w:rsidRPr="007F470B" w:rsidRDefault="00403927" w:rsidP="007F470B">
      <w:pPr>
        <w:numPr>
          <w:ilvl w:val="1"/>
          <w:numId w:val="31"/>
        </w:numPr>
        <w:autoSpaceDE w:val="0"/>
        <w:autoSpaceDN w:val="0"/>
        <w:adjustRightInd w:val="0"/>
        <w:spacing w:after="0" w:line="240" w:lineRule="auto"/>
        <w:jc w:val="both"/>
        <w:rPr>
          <w:rFonts w:asciiTheme="majorHAnsi" w:hAnsiTheme="majorHAnsi" w:cs="Arial"/>
          <w:sz w:val="24"/>
          <w:szCs w:val="24"/>
        </w:rPr>
      </w:pPr>
      <w:r w:rsidRPr="00403927">
        <w:rPr>
          <w:rFonts w:asciiTheme="majorHAnsi" w:hAnsiTheme="majorHAnsi" w:cs="Arial"/>
          <w:sz w:val="24"/>
          <w:szCs w:val="24"/>
        </w:rPr>
        <w:t xml:space="preserve">Amennyiben a Szolgáltató minden gondossága ellenére hibás ár kerül a Webáruház felületére, különös tekintettel a nyilvánvalóan téves, pl. a termék közismert, általánosan elfogadott vagy becsült árától jelentősen eltérő, esetleg rendszerhiba miatt megjelenő “0” Ft-os vagy “1” Ft-os árra, akkor a Szolgáltató nem köteles a megrendelést hibás áron visszaigazolni, hanem lehetősége van az ajánlat visszautasítására és felajánlhatja a helyes áron történő visszaigazolást, amelynek ismeretében az Ügyfél elállhat vásárlási szándékától. </w:t>
      </w:r>
      <w:r w:rsidR="007F470B" w:rsidRPr="00403927">
        <w:rPr>
          <w:rFonts w:asciiTheme="majorHAnsi" w:hAnsiTheme="majorHAnsi" w:cs="Arial"/>
          <w:sz w:val="24"/>
          <w:szCs w:val="24"/>
        </w:rPr>
        <w:t>Jelentős eltérésnek minősül – a hazai bírói joggyakorlatnak megfelelően – az adott</w:t>
      </w:r>
      <w:r w:rsidR="007F470B" w:rsidRPr="007F470B">
        <w:rPr>
          <w:rFonts w:asciiTheme="majorHAnsi" w:hAnsiTheme="majorHAnsi" w:cs="Arial"/>
          <w:sz w:val="24"/>
          <w:szCs w:val="24"/>
        </w:rPr>
        <w:t xml:space="preserve"> termék vagy szolgáltatás piaci értékétől akár pozitív-, aká</w:t>
      </w:r>
      <w:r w:rsidR="00885B4B">
        <w:rPr>
          <w:rFonts w:asciiTheme="majorHAnsi" w:hAnsiTheme="majorHAnsi" w:cs="Arial"/>
          <w:sz w:val="24"/>
          <w:szCs w:val="24"/>
        </w:rPr>
        <w:t>r negatív irányban minimum 50 %</w:t>
      </w:r>
      <w:r w:rsidR="007F470B" w:rsidRPr="007F470B">
        <w:rPr>
          <w:rFonts w:asciiTheme="majorHAnsi" w:hAnsiTheme="majorHAnsi" w:cs="Arial"/>
          <w:sz w:val="24"/>
          <w:szCs w:val="24"/>
        </w:rPr>
        <w:t>-ban történő eltérés. Tájékoztatjuk azonban a fogyasztókat, hogy a feltűnő értékaránytalanság (Ptk. 6:98. § ) fogalmát a törvény nem határozza meg.</w:t>
      </w:r>
    </w:p>
    <w:p w14:paraId="06E43DB7" w14:textId="77777777" w:rsidR="001D40BC" w:rsidRDefault="001D40BC" w:rsidP="001D40BC">
      <w:pPr>
        <w:pStyle w:val="ListParagraph"/>
        <w:spacing w:after="0" w:line="240" w:lineRule="auto"/>
        <w:rPr>
          <w:rFonts w:asciiTheme="majorHAnsi" w:hAnsiTheme="majorHAnsi" w:cs="Arial"/>
          <w:sz w:val="24"/>
          <w:szCs w:val="24"/>
        </w:rPr>
      </w:pPr>
    </w:p>
    <w:p w14:paraId="7D205205" w14:textId="77777777" w:rsidR="001D40BC" w:rsidRPr="001D40BC" w:rsidRDefault="00C35D19" w:rsidP="001D40BC">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A 4.4 pontban ismertetett mértékű h</w:t>
      </w:r>
      <w:r w:rsidR="001D40BC" w:rsidRPr="001D40BC">
        <w:rPr>
          <w:rFonts w:asciiTheme="majorHAnsi" w:hAnsiTheme="majorHAnsi" w:cs="Arial"/>
          <w:sz w:val="24"/>
          <w:szCs w:val="24"/>
        </w:rPr>
        <w:t>ibás ár esetén feltűnő értékaránytalanság áll fenn a termék va</w:t>
      </w:r>
      <w:r w:rsidR="00403927">
        <w:rPr>
          <w:rFonts w:asciiTheme="majorHAnsi" w:hAnsiTheme="majorHAnsi" w:cs="Arial"/>
          <w:sz w:val="24"/>
          <w:szCs w:val="24"/>
        </w:rPr>
        <w:t>lódi és feltüntetett ára között</w:t>
      </w:r>
      <w:r w:rsidR="001D40BC" w:rsidRPr="001D40BC">
        <w:rPr>
          <w:rFonts w:asciiTheme="majorHAnsi" w:hAnsiTheme="majorHAnsi" w:cs="Arial"/>
          <w:sz w:val="24"/>
          <w:szCs w:val="24"/>
        </w:rPr>
        <w:t xml:space="preserve">. A Polgári Törvénykönyvről szóló 2013. évi V. törvény (Ptk.) alapján a szerződés a felek akaratának kölcsönös és egybehangzó kifejezésével jön létre. Amennyiben a felek nem tudnak megállapodni a szerződéses feltételekben, azaz nincs meg a felek akaratát kölcsönösen és egybehangzóan kifejező nyilatkozat, abban az esetben nem beszélhetünk érvényesen létrejött szerződésről, amelyekből jogok és kötelezettségek fakadnának. </w:t>
      </w:r>
    </w:p>
    <w:p w14:paraId="5BF78107" w14:textId="77777777" w:rsidR="001D40BC" w:rsidRDefault="001D40BC" w:rsidP="001D40BC">
      <w:pPr>
        <w:autoSpaceDE w:val="0"/>
        <w:autoSpaceDN w:val="0"/>
        <w:adjustRightInd w:val="0"/>
        <w:spacing w:after="0" w:line="240" w:lineRule="auto"/>
        <w:ind w:left="1080"/>
        <w:jc w:val="both"/>
        <w:rPr>
          <w:rFonts w:asciiTheme="majorHAnsi" w:hAnsiTheme="majorHAnsi" w:cs="Arial"/>
          <w:sz w:val="24"/>
          <w:szCs w:val="24"/>
        </w:rPr>
      </w:pPr>
    </w:p>
    <w:p w14:paraId="411DC315"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2DD1D8CB" w14:textId="77777777" w:rsidR="00CF5E5F" w:rsidRDefault="00CF5E5F" w:rsidP="004E2E5F">
      <w:pPr>
        <w:numPr>
          <w:ilvl w:val="0"/>
          <w:numId w:val="31"/>
        </w:numPr>
        <w:autoSpaceDE w:val="0"/>
        <w:autoSpaceDN w:val="0"/>
        <w:adjustRightInd w:val="0"/>
        <w:spacing w:after="0" w:line="240" w:lineRule="auto"/>
        <w:ind w:left="426" w:hanging="426"/>
        <w:jc w:val="both"/>
        <w:rPr>
          <w:rFonts w:asciiTheme="majorHAnsi" w:hAnsiTheme="majorHAnsi" w:cs="Arial"/>
          <w:b/>
          <w:bCs/>
          <w:smallCaps/>
          <w:sz w:val="24"/>
          <w:szCs w:val="24"/>
        </w:rPr>
      </w:pPr>
      <w:r>
        <w:rPr>
          <w:rFonts w:asciiTheme="majorHAnsi" w:hAnsiTheme="majorHAnsi" w:cs="Arial"/>
          <w:b/>
          <w:bCs/>
          <w:smallCaps/>
          <w:sz w:val="24"/>
          <w:szCs w:val="24"/>
        </w:rPr>
        <w:t>Rendelés menete</w:t>
      </w:r>
    </w:p>
    <w:p w14:paraId="6676A741" w14:textId="77777777" w:rsidR="00CF5E5F" w:rsidRDefault="00CF5E5F" w:rsidP="004E2E5F">
      <w:pPr>
        <w:autoSpaceDE w:val="0"/>
        <w:autoSpaceDN w:val="0"/>
        <w:adjustRightInd w:val="0"/>
        <w:spacing w:after="0" w:line="240" w:lineRule="auto"/>
        <w:jc w:val="both"/>
        <w:rPr>
          <w:rFonts w:asciiTheme="majorHAnsi" w:hAnsiTheme="majorHAnsi" w:cs="Arial"/>
          <w:b/>
          <w:bCs/>
          <w:smallCaps/>
          <w:sz w:val="24"/>
          <w:szCs w:val="24"/>
        </w:rPr>
      </w:pPr>
    </w:p>
    <w:p w14:paraId="70FB5BB3" w14:textId="77777777" w:rsidR="00B3022C" w:rsidRDefault="00CF5E5F" w:rsidP="00B3022C">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Felhasználó </w:t>
      </w:r>
      <w:r w:rsidR="00B3022C">
        <w:rPr>
          <w:rFonts w:asciiTheme="majorHAnsi" w:hAnsiTheme="majorHAnsi" w:cs="Arial"/>
          <w:sz w:val="24"/>
          <w:szCs w:val="24"/>
        </w:rPr>
        <w:t xml:space="preserve">megadja a vásárolni kívánt mennyiséget, majd megadja a személyes adatait. </w:t>
      </w:r>
    </w:p>
    <w:p w14:paraId="75F9E23A" w14:textId="77777777" w:rsidR="00B3022C" w:rsidRDefault="00B3022C" w:rsidP="00B3022C">
      <w:pPr>
        <w:autoSpaceDE w:val="0"/>
        <w:autoSpaceDN w:val="0"/>
        <w:adjustRightInd w:val="0"/>
        <w:spacing w:after="0" w:line="240" w:lineRule="auto"/>
        <w:ind w:left="1080"/>
        <w:jc w:val="both"/>
        <w:rPr>
          <w:rFonts w:asciiTheme="majorHAnsi" w:hAnsiTheme="majorHAnsi" w:cs="Arial"/>
          <w:sz w:val="24"/>
          <w:szCs w:val="24"/>
        </w:rPr>
      </w:pPr>
    </w:p>
    <w:p w14:paraId="0E68C32F" w14:textId="77777777" w:rsidR="00CF5E5F" w:rsidRPr="00B3022C" w:rsidRDefault="00B3022C" w:rsidP="00B3022C">
      <w:pPr>
        <w:numPr>
          <w:ilvl w:val="1"/>
          <w:numId w:val="31"/>
        </w:numPr>
        <w:autoSpaceDE w:val="0"/>
        <w:autoSpaceDN w:val="0"/>
        <w:adjustRightInd w:val="0"/>
        <w:spacing w:after="0" w:line="240" w:lineRule="auto"/>
        <w:jc w:val="both"/>
        <w:rPr>
          <w:rFonts w:asciiTheme="majorHAnsi" w:hAnsiTheme="majorHAnsi" w:cs="Arial"/>
          <w:sz w:val="24"/>
          <w:szCs w:val="24"/>
        </w:rPr>
      </w:pPr>
      <w:r w:rsidRPr="00B3022C">
        <w:rPr>
          <w:rFonts w:asciiTheme="majorHAnsi" w:eastAsia="Times New Roman" w:hAnsiTheme="majorHAnsi" w:cs="Arial"/>
          <w:sz w:val="24"/>
          <w:szCs w:val="24"/>
        </w:rPr>
        <w:t>Fizetési mód:</w:t>
      </w:r>
    </w:p>
    <w:p w14:paraId="64149C24" w14:textId="77777777" w:rsidR="0039225A" w:rsidRPr="0039225A" w:rsidRDefault="0039225A" w:rsidP="0039225A">
      <w:pPr>
        <w:pStyle w:val="ListParagraph"/>
        <w:spacing w:after="0" w:line="240" w:lineRule="auto"/>
        <w:ind w:left="1080"/>
        <w:jc w:val="both"/>
        <w:rPr>
          <w:rFonts w:asciiTheme="majorHAnsi" w:eastAsia="Times New Roman" w:hAnsiTheme="majorHAnsi" w:cs="Arial"/>
          <w:sz w:val="24"/>
          <w:szCs w:val="24"/>
        </w:rPr>
      </w:pPr>
    </w:p>
    <w:p w14:paraId="05B70885" w14:textId="77777777" w:rsidR="00B3022C" w:rsidRDefault="0039225A" w:rsidP="00B3022C">
      <w:pPr>
        <w:pStyle w:val="ListParagraph"/>
        <w:spacing w:after="0" w:line="240" w:lineRule="auto"/>
        <w:ind w:left="1080"/>
        <w:jc w:val="both"/>
        <w:rPr>
          <w:rFonts w:asciiTheme="majorHAnsi" w:eastAsia="Times New Roman" w:hAnsiTheme="majorHAnsi" w:cs="Arial"/>
          <w:sz w:val="24"/>
          <w:szCs w:val="24"/>
        </w:rPr>
      </w:pPr>
      <w:r w:rsidRPr="0039225A">
        <w:rPr>
          <w:rFonts w:asciiTheme="majorHAnsi" w:eastAsia="Times New Roman" w:hAnsiTheme="majorHAnsi" w:cs="Arial"/>
          <w:sz w:val="24"/>
          <w:szCs w:val="24"/>
        </w:rPr>
        <w:t>Fizetés utánvétellel: Amennyiben a megrendelt termék futárszolgálattal kerül kiszállításra, lehetőség van arra, hogy a Felhasználó a megrendelés végösszegét a futárnak teljesítse készpénzbe</w:t>
      </w:r>
      <w:r w:rsidR="007B75B8">
        <w:rPr>
          <w:rFonts w:asciiTheme="majorHAnsi" w:eastAsia="Times New Roman" w:hAnsiTheme="majorHAnsi" w:cs="Arial"/>
          <w:sz w:val="24"/>
          <w:szCs w:val="24"/>
        </w:rPr>
        <w:t xml:space="preserve">n, vagy bankkártyával </w:t>
      </w:r>
      <w:r w:rsidRPr="0039225A">
        <w:rPr>
          <w:rFonts w:asciiTheme="majorHAnsi" w:eastAsia="Times New Roman" w:hAnsiTheme="majorHAnsi" w:cs="Arial"/>
          <w:sz w:val="24"/>
          <w:szCs w:val="24"/>
        </w:rPr>
        <w:t>a megrendelt termék(ek) átvételekor.</w:t>
      </w:r>
    </w:p>
    <w:p w14:paraId="59CE77F5" w14:textId="77777777" w:rsidR="00B3022C" w:rsidRDefault="00B3022C" w:rsidP="00B3022C">
      <w:pPr>
        <w:pStyle w:val="ListParagraph"/>
        <w:spacing w:after="0" w:line="240" w:lineRule="auto"/>
        <w:ind w:left="1080"/>
        <w:jc w:val="both"/>
        <w:rPr>
          <w:rFonts w:asciiTheme="majorHAnsi" w:eastAsia="Times New Roman" w:hAnsiTheme="majorHAnsi" w:cs="Arial"/>
          <w:sz w:val="24"/>
          <w:szCs w:val="24"/>
        </w:rPr>
      </w:pPr>
    </w:p>
    <w:p w14:paraId="60DCE132" w14:textId="77777777" w:rsidR="00CF5E5F" w:rsidRPr="00B3022C" w:rsidRDefault="00CF5E5F" w:rsidP="00B3022C">
      <w:pPr>
        <w:pStyle w:val="ListParagraph"/>
        <w:numPr>
          <w:ilvl w:val="1"/>
          <w:numId w:val="31"/>
        </w:numPr>
        <w:spacing w:after="0" w:line="240" w:lineRule="auto"/>
        <w:jc w:val="both"/>
        <w:rPr>
          <w:rFonts w:asciiTheme="majorHAnsi" w:eastAsia="Times New Roman" w:hAnsiTheme="majorHAnsi" w:cs="Arial"/>
          <w:sz w:val="24"/>
          <w:szCs w:val="24"/>
        </w:rPr>
      </w:pPr>
      <w:r w:rsidRPr="00B3022C">
        <w:rPr>
          <w:rFonts w:asciiTheme="majorHAnsi" w:eastAsia="Times New Roman" w:hAnsiTheme="majorHAnsi" w:cs="Arial"/>
          <w:sz w:val="24"/>
          <w:szCs w:val="24"/>
        </w:rPr>
        <w:t>Szállítási költség:</w:t>
      </w:r>
    </w:p>
    <w:p w14:paraId="14B82A49" w14:textId="77777777" w:rsidR="00CF5E5F" w:rsidRDefault="00CF5E5F" w:rsidP="004E2E5F">
      <w:pPr>
        <w:pStyle w:val="ListParagraph"/>
        <w:spacing w:after="0" w:line="240" w:lineRule="auto"/>
        <w:ind w:left="1080"/>
        <w:rPr>
          <w:rFonts w:asciiTheme="majorHAnsi" w:eastAsia="Times New Roman" w:hAnsiTheme="majorHAnsi" w:cs="Arial"/>
          <w:sz w:val="24"/>
          <w:szCs w:val="24"/>
        </w:rPr>
      </w:pPr>
    </w:p>
    <w:p w14:paraId="783AF44E" w14:textId="0E0CA272" w:rsidR="00CF5E5F" w:rsidRDefault="0029668A" w:rsidP="004E2E5F">
      <w:pPr>
        <w:pStyle w:val="ListParagraph"/>
        <w:spacing w:after="0" w:line="240" w:lineRule="auto"/>
        <w:ind w:left="1080"/>
        <w:jc w:val="both"/>
        <w:rPr>
          <w:rFonts w:asciiTheme="majorHAnsi" w:eastAsia="Times New Roman" w:hAnsiTheme="majorHAnsi" w:cs="Arial"/>
          <w:sz w:val="24"/>
          <w:szCs w:val="24"/>
        </w:rPr>
      </w:pPr>
      <w:r w:rsidRPr="00B3022C">
        <w:rPr>
          <w:rFonts w:asciiTheme="majorHAnsi" w:eastAsia="Times New Roman" w:hAnsiTheme="majorHAnsi" w:cs="Arial"/>
          <w:sz w:val="24"/>
          <w:szCs w:val="24"/>
        </w:rPr>
        <w:t xml:space="preserve">A szállítási költség </w:t>
      </w:r>
      <w:r w:rsidR="00B3022C" w:rsidRPr="00B3022C">
        <w:rPr>
          <w:rFonts w:asciiTheme="majorHAnsi" w:eastAsia="Times New Roman" w:hAnsiTheme="majorHAnsi" w:cs="Arial"/>
          <w:sz w:val="24"/>
          <w:szCs w:val="24"/>
        </w:rPr>
        <w:t>1</w:t>
      </w:r>
      <w:r w:rsidR="0075501E">
        <w:rPr>
          <w:rFonts w:asciiTheme="majorHAnsi" w:eastAsia="Times New Roman" w:hAnsiTheme="majorHAnsi" w:cs="Arial"/>
          <w:sz w:val="24"/>
          <w:szCs w:val="24"/>
        </w:rPr>
        <w:t>69</w:t>
      </w:r>
      <w:r w:rsidR="00B3022C" w:rsidRPr="00B3022C">
        <w:rPr>
          <w:rFonts w:asciiTheme="majorHAnsi" w:eastAsia="Times New Roman" w:hAnsiTheme="majorHAnsi" w:cs="Arial"/>
          <w:sz w:val="24"/>
          <w:szCs w:val="24"/>
        </w:rPr>
        <w:t>0 Ft.</w:t>
      </w:r>
    </w:p>
    <w:p w14:paraId="08BB409C" w14:textId="77777777" w:rsidR="00CF5E5F" w:rsidRDefault="00CF5E5F" w:rsidP="004E2E5F">
      <w:pPr>
        <w:pStyle w:val="ListParagraph"/>
        <w:spacing w:after="0" w:line="240" w:lineRule="auto"/>
        <w:ind w:left="1797"/>
        <w:jc w:val="both"/>
        <w:rPr>
          <w:rFonts w:asciiTheme="majorHAnsi" w:eastAsia="Calibri" w:hAnsiTheme="majorHAnsi" w:cs="Arial"/>
          <w:sz w:val="24"/>
          <w:szCs w:val="24"/>
        </w:rPr>
      </w:pPr>
    </w:p>
    <w:p w14:paraId="12AA6649" w14:textId="77777777" w:rsidR="00CF5E5F" w:rsidRDefault="00CF5E5F" w:rsidP="004E2E5F">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Amennyiben a </w:t>
      </w:r>
      <w:r w:rsidR="0029668A">
        <w:rPr>
          <w:rFonts w:asciiTheme="majorHAnsi" w:hAnsiTheme="majorHAnsi" w:cs="Arial"/>
          <w:sz w:val="24"/>
          <w:szCs w:val="24"/>
        </w:rPr>
        <w:t>webshopban</w:t>
      </w:r>
      <w:r>
        <w:rPr>
          <w:rFonts w:asciiTheme="majorHAnsi" w:hAnsiTheme="majorHAnsi" w:cs="Arial"/>
          <w:sz w:val="24"/>
          <w:szCs w:val="24"/>
        </w:rPr>
        <w:t xml:space="preserve"> hiba vagy hiányosság lép fel a termékeknél vagy az áraknál, fenntartjuk a jogot a korrekcióra. Ilyen esetben a hiba felismerése </w:t>
      </w:r>
      <w:r>
        <w:rPr>
          <w:rFonts w:asciiTheme="majorHAnsi" w:hAnsiTheme="majorHAnsi" w:cs="Arial"/>
          <w:sz w:val="24"/>
          <w:szCs w:val="24"/>
        </w:rPr>
        <w:lastRenderedPageBreak/>
        <w:t>illetve módosítása után azonnal tájékozta</w:t>
      </w:r>
      <w:r w:rsidR="00D31487">
        <w:rPr>
          <w:rFonts w:asciiTheme="majorHAnsi" w:hAnsiTheme="majorHAnsi" w:cs="Arial"/>
          <w:sz w:val="24"/>
          <w:szCs w:val="24"/>
        </w:rPr>
        <w:t xml:space="preserve">tjuk a vevőt az új adatokról. Felhasználó </w:t>
      </w:r>
      <w:r>
        <w:rPr>
          <w:rFonts w:asciiTheme="majorHAnsi" w:hAnsiTheme="majorHAnsi" w:cs="Arial"/>
          <w:sz w:val="24"/>
          <w:szCs w:val="24"/>
        </w:rPr>
        <w:t>ezt követően még egyszer megerősítheti a megrende</w:t>
      </w:r>
      <w:r w:rsidR="00D31487">
        <w:rPr>
          <w:rFonts w:asciiTheme="majorHAnsi" w:hAnsiTheme="majorHAnsi" w:cs="Arial"/>
          <w:sz w:val="24"/>
          <w:szCs w:val="24"/>
        </w:rPr>
        <w:t xml:space="preserve">lést, vagy elállhat </w:t>
      </w:r>
      <w:r>
        <w:rPr>
          <w:rFonts w:asciiTheme="majorHAnsi" w:hAnsiTheme="majorHAnsi" w:cs="Arial"/>
          <w:sz w:val="24"/>
          <w:szCs w:val="24"/>
        </w:rPr>
        <w:t>a szerződéstől.</w:t>
      </w:r>
    </w:p>
    <w:p w14:paraId="2E22A82E" w14:textId="77777777" w:rsidR="00CF5E5F" w:rsidRDefault="00CF5E5F" w:rsidP="004E2E5F">
      <w:pPr>
        <w:pStyle w:val="ListParagraph"/>
        <w:autoSpaceDE w:val="0"/>
        <w:autoSpaceDN w:val="0"/>
        <w:adjustRightInd w:val="0"/>
        <w:spacing w:after="0" w:line="240" w:lineRule="auto"/>
        <w:ind w:left="1080"/>
        <w:jc w:val="both"/>
        <w:rPr>
          <w:rFonts w:asciiTheme="majorHAnsi" w:hAnsiTheme="majorHAnsi" w:cs="Arial"/>
          <w:sz w:val="24"/>
          <w:szCs w:val="24"/>
        </w:rPr>
      </w:pPr>
    </w:p>
    <w:p w14:paraId="029AC641" w14:textId="77777777" w:rsidR="00CF5E5F" w:rsidRDefault="00CF5E5F" w:rsidP="004E2E5F">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A fizetendő vég</w:t>
      </w:r>
      <w:r w:rsidR="0029668A">
        <w:rPr>
          <w:rFonts w:asciiTheme="majorHAnsi" w:hAnsiTheme="majorHAnsi" w:cs="Arial"/>
          <w:sz w:val="24"/>
          <w:szCs w:val="24"/>
        </w:rPr>
        <w:t>összeg a megrendelés összesítése</w:t>
      </w:r>
      <w:r>
        <w:rPr>
          <w:rFonts w:asciiTheme="majorHAnsi" w:hAnsiTheme="majorHAnsi" w:cs="Arial"/>
          <w:sz w:val="24"/>
          <w:szCs w:val="24"/>
        </w:rPr>
        <w:t xml:space="preserve"> és visszaigazoló levél alapján minden költséget tartalmaz. A számlát</w:t>
      </w:r>
      <w:r w:rsidR="00437B45">
        <w:rPr>
          <w:rFonts w:asciiTheme="majorHAnsi" w:hAnsiTheme="majorHAnsi" w:cs="Arial"/>
          <w:sz w:val="24"/>
          <w:szCs w:val="24"/>
        </w:rPr>
        <w:t xml:space="preserve"> (és ha tartozik a termékhez, a jótállási jegyet) a csomag</w:t>
      </w:r>
      <w:r>
        <w:rPr>
          <w:rFonts w:asciiTheme="majorHAnsi" w:hAnsiTheme="majorHAnsi" w:cs="Arial"/>
          <w:sz w:val="24"/>
          <w:szCs w:val="24"/>
        </w:rPr>
        <w:t xml:space="preserve"> tartalmazza. Felhasználó köteles a csomagot kézbesítéskor a futár előtt megvizsgálni, és termékeken, csomagoláson észlelt esetleges sérülés esetén köteles jegyzőkönyv felvételét kérni, sérülés esetén a csomagot nem köteles átvenni. </w:t>
      </w:r>
      <w:r>
        <w:rPr>
          <w:rFonts w:asciiTheme="majorHAnsi" w:hAnsiTheme="majorHAnsi" w:cs="Arial"/>
          <w:bCs/>
          <w:sz w:val="24"/>
          <w:szCs w:val="24"/>
        </w:rPr>
        <w:t xml:space="preserve">Utólagos, jegyzőkönyv nélküli reklamációt Szolgáltató nem fogad el! </w:t>
      </w:r>
      <w:r>
        <w:rPr>
          <w:rFonts w:asciiTheme="majorHAnsi" w:hAnsiTheme="majorHAnsi" w:cs="Arial"/>
          <w:sz w:val="24"/>
          <w:szCs w:val="24"/>
        </w:rPr>
        <w:t xml:space="preserve">A csomagok kézbesítése munkanapokon történik 8-17 óra közötti időszakban. </w:t>
      </w:r>
    </w:p>
    <w:p w14:paraId="06B4616A" w14:textId="77777777" w:rsidR="00CF5E5F" w:rsidRDefault="00CF5E5F" w:rsidP="004E2E5F">
      <w:pPr>
        <w:tabs>
          <w:tab w:val="left" w:pos="2552"/>
        </w:tabs>
        <w:autoSpaceDE w:val="0"/>
        <w:autoSpaceDN w:val="0"/>
        <w:adjustRightInd w:val="0"/>
        <w:spacing w:after="0" w:line="240" w:lineRule="auto"/>
        <w:ind w:left="2552"/>
        <w:jc w:val="both"/>
        <w:rPr>
          <w:rFonts w:asciiTheme="majorHAnsi" w:hAnsiTheme="majorHAnsi" w:cs="Arial"/>
          <w:sz w:val="24"/>
          <w:szCs w:val="24"/>
        </w:rPr>
      </w:pPr>
    </w:p>
    <w:p w14:paraId="5109E305" w14:textId="77777777" w:rsidR="009B4567" w:rsidRDefault="00CF5E5F" w:rsidP="009B4567">
      <w:pPr>
        <w:numPr>
          <w:ilvl w:val="1"/>
          <w:numId w:val="31"/>
        </w:numPr>
        <w:autoSpaceDE w:val="0"/>
        <w:autoSpaceDN w:val="0"/>
        <w:adjustRightInd w:val="0"/>
        <w:spacing w:after="0" w:line="240" w:lineRule="auto"/>
        <w:jc w:val="both"/>
        <w:rPr>
          <w:rFonts w:asciiTheme="majorHAnsi" w:hAnsiTheme="majorHAnsi" w:cs="Arial"/>
          <w:sz w:val="24"/>
          <w:szCs w:val="24"/>
        </w:rPr>
      </w:pPr>
      <w:r w:rsidRPr="00B3022C">
        <w:rPr>
          <w:rFonts w:asciiTheme="majorHAnsi" w:hAnsiTheme="majorHAnsi" w:cs="Arial"/>
          <w:sz w:val="24"/>
          <w:szCs w:val="24"/>
        </w:rPr>
        <w:t>Az adatok megadását követően Felhasználó a ”megrendelés” gombra kattintva tudja elküldeni megrendelését, előtte azonban még egyszer</w:t>
      </w:r>
      <w:r>
        <w:rPr>
          <w:rFonts w:asciiTheme="majorHAnsi" w:hAnsiTheme="majorHAnsi" w:cs="Arial"/>
          <w:sz w:val="24"/>
          <w:szCs w:val="24"/>
        </w:rPr>
        <w:t xml:space="preserve"> ellenőrizheti a megadott adatokat, illetve megjegyzést is küldhet a megrendelésével</w:t>
      </w:r>
      <w:r w:rsidR="0029668A">
        <w:rPr>
          <w:rFonts w:asciiTheme="majorHAnsi" w:hAnsiTheme="majorHAnsi" w:cs="Arial"/>
          <w:sz w:val="24"/>
          <w:szCs w:val="24"/>
        </w:rPr>
        <w:t>, vagy e-mailben jelezheti felénk egyéb, rendeléssel kapcsolatos kívánságát</w:t>
      </w:r>
      <w:r>
        <w:rPr>
          <w:rFonts w:asciiTheme="majorHAnsi" w:hAnsiTheme="majorHAnsi" w:cs="Arial"/>
          <w:sz w:val="24"/>
          <w:szCs w:val="24"/>
        </w:rPr>
        <w:t>.</w:t>
      </w:r>
    </w:p>
    <w:p w14:paraId="03571A8A" w14:textId="77777777" w:rsidR="009B4567" w:rsidRDefault="009B4567" w:rsidP="009B4567">
      <w:pPr>
        <w:pStyle w:val="ListParagraph"/>
        <w:spacing w:after="0" w:line="240" w:lineRule="auto"/>
        <w:rPr>
          <w:rFonts w:asciiTheme="majorHAnsi" w:hAnsiTheme="majorHAnsi" w:cs="Arial"/>
          <w:sz w:val="24"/>
          <w:szCs w:val="24"/>
        </w:rPr>
      </w:pPr>
    </w:p>
    <w:p w14:paraId="3FA1E19F" w14:textId="77777777" w:rsidR="009B4567" w:rsidRPr="009B4567" w:rsidRDefault="009B4567" w:rsidP="009B4567">
      <w:pPr>
        <w:numPr>
          <w:ilvl w:val="1"/>
          <w:numId w:val="31"/>
        </w:numPr>
        <w:autoSpaceDE w:val="0"/>
        <w:autoSpaceDN w:val="0"/>
        <w:adjustRightInd w:val="0"/>
        <w:spacing w:after="0" w:line="240" w:lineRule="auto"/>
        <w:jc w:val="both"/>
        <w:rPr>
          <w:rFonts w:asciiTheme="majorHAnsi" w:hAnsiTheme="majorHAnsi" w:cs="Arial"/>
          <w:sz w:val="24"/>
          <w:szCs w:val="24"/>
        </w:rPr>
      </w:pPr>
      <w:r w:rsidRPr="009B4567">
        <w:rPr>
          <w:rFonts w:asciiTheme="majorHAnsi" w:hAnsiTheme="majorHAnsi" w:cs="Arial"/>
          <w:sz w:val="24"/>
          <w:szCs w:val="24"/>
        </w:rPr>
        <w:t>Felhasználó a megrendeléssel tudomásul veszi, hogy fizetési kötelezettsége keletkezik.</w:t>
      </w:r>
    </w:p>
    <w:p w14:paraId="40596129" w14:textId="77777777" w:rsidR="00CF5E5F" w:rsidRDefault="00CF5E5F" w:rsidP="004E2E5F">
      <w:pPr>
        <w:pStyle w:val="ListParagraph"/>
        <w:spacing w:after="0" w:line="240" w:lineRule="auto"/>
        <w:rPr>
          <w:rFonts w:asciiTheme="majorHAnsi" w:hAnsiTheme="majorHAnsi" w:cs="Arial"/>
          <w:sz w:val="24"/>
          <w:szCs w:val="24"/>
        </w:rPr>
      </w:pPr>
    </w:p>
    <w:p w14:paraId="3FF137EA" w14:textId="77777777" w:rsidR="00523869" w:rsidRPr="00523869" w:rsidRDefault="00CF5E5F" w:rsidP="00523869">
      <w:pPr>
        <w:numPr>
          <w:ilvl w:val="1"/>
          <w:numId w:val="31"/>
        </w:numPr>
        <w:autoSpaceDE w:val="0"/>
        <w:autoSpaceDN w:val="0"/>
        <w:adjustRightInd w:val="0"/>
        <w:spacing w:after="0" w:line="240" w:lineRule="auto"/>
        <w:jc w:val="both"/>
        <w:rPr>
          <w:rFonts w:asciiTheme="majorHAnsi" w:hAnsiTheme="majorHAnsi" w:cs="Arial"/>
          <w:sz w:val="24"/>
          <w:szCs w:val="24"/>
        </w:rPr>
      </w:pPr>
      <w:r w:rsidRPr="00523869">
        <w:rPr>
          <w:rFonts w:asciiTheme="majorHAnsi" w:hAnsiTheme="majorHAnsi" w:cs="Arial"/>
          <w:sz w:val="24"/>
          <w:szCs w:val="24"/>
        </w:rPr>
        <w:t>Adatbeviteli hibák javítása: Felhasználó a megrendelési folyamat lezárása előtt minden esetben vissza tud lépni az előző fázisba, ahol j</w:t>
      </w:r>
      <w:r w:rsidR="00523869" w:rsidRPr="00523869">
        <w:rPr>
          <w:rFonts w:asciiTheme="majorHAnsi" w:hAnsiTheme="majorHAnsi" w:cs="Arial"/>
          <w:sz w:val="24"/>
          <w:szCs w:val="24"/>
        </w:rPr>
        <w:t xml:space="preserve">avítani tudja a bevitt adatokat. </w:t>
      </w:r>
    </w:p>
    <w:p w14:paraId="23FAD391" w14:textId="77777777" w:rsidR="00CF5E5F" w:rsidRDefault="00CF5E5F" w:rsidP="004E2E5F">
      <w:pPr>
        <w:autoSpaceDE w:val="0"/>
        <w:autoSpaceDN w:val="0"/>
        <w:adjustRightInd w:val="0"/>
        <w:spacing w:after="0" w:line="240" w:lineRule="auto"/>
        <w:ind w:left="720"/>
        <w:jc w:val="both"/>
        <w:rPr>
          <w:rFonts w:asciiTheme="majorHAnsi" w:hAnsiTheme="majorHAnsi" w:cs="Arial"/>
          <w:sz w:val="24"/>
          <w:szCs w:val="24"/>
        </w:rPr>
      </w:pPr>
    </w:p>
    <w:p w14:paraId="6893270F" w14:textId="77777777" w:rsidR="00CA2E1D" w:rsidRDefault="00CF5E5F" w:rsidP="00CA2E1D">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Felhasználó e-mail-ben a megrendelés elküldését követően visszaigazolást kap. Amennyiben e visszaigazolás Felhasználó megrendelésének elküldésétől számított, a szolgáltatás jellegétől függő elvárható határidőn belül, de legkésőbb 48 órán belül Felhasználóhoz nem érkezik meg, Felhasználó az ajánlati kötöttség vagy szerződéses kötelezettség alól mentesül. A megrendelés és annak visszaigazolása akkor tekintendő a Szolgáltatóhoz, illetve az Felhasználóhoz megérkezettnek, amikor az számára hozzáférhetővé válik. Szolgáltató kizárja a visszaigazolási felelősségét, ha a visszaigazolás azért nem érkezik meg időben, mert Felhasználó rossz e-mail címet adott meg </w:t>
      </w:r>
      <w:r w:rsidR="009A5765">
        <w:rPr>
          <w:rFonts w:asciiTheme="majorHAnsi" w:hAnsiTheme="majorHAnsi" w:cs="Arial"/>
          <w:sz w:val="24"/>
          <w:szCs w:val="24"/>
        </w:rPr>
        <w:t>a megrendelése</w:t>
      </w:r>
      <w:r>
        <w:rPr>
          <w:rFonts w:asciiTheme="majorHAnsi" w:hAnsiTheme="majorHAnsi" w:cs="Arial"/>
          <w:sz w:val="24"/>
          <w:szCs w:val="24"/>
        </w:rPr>
        <w:t xml:space="preserve"> során, vagy a fiókjához tartozó tárhely telítettsége miatt nem tud üzenetet fogadni.</w:t>
      </w:r>
    </w:p>
    <w:p w14:paraId="704E4BEE" w14:textId="77777777" w:rsidR="00CA2E1D" w:rsidRDefault="00CA2E1D" w:rsidP="00CA2E1D">
      <w:pPr>
        <w:autoSpaceDE w:val="0"/>
        <w:autoSpaceDN w:val="0"/>
        <w:adjustRightInd w:val="0"/>
        <w:spacing w:after="0" w:line="240" w:lineRule="auto"/>
        <w:ind w:left="1080"/>
        <w:jc w:val="both"/>
        <w:rPr>
          <w:rFonts w:asciiTheme="majorHAnsi" w:hAnsiTheme="majorHAnsi" w:cs="Arial"/>
          <w:sz w:val="24"/>
          <w:szCs w:val="24"/>
        </w:rPr>
      </w:pPr>
    </w:p>
    <w:p w14:paraId="06C3CF5E" w14:textId="77777777" w:rsidR="00CA2E1D" w:rsidRPr="00CA2E1D" w:rsidRDefault="00CA2E1D" w:rsidP="00CA2E1D">
      <w:pPr>
        <w:numPr>
          <w:ilvl w:val="1"/>
          <w:numId w:val="31"/>
        </w:numPr>
        <w:autoSpaceDE w:val="0"/>
        <w:autoSpaceDN w:val="0"/>
        <w:adjustRightInd w:val="0"/>
        <w:spacing w:after="0" w:line="240" w:lineRule="auto"/>
        <w:jc w:val="both"/>
        <w:rPr>
          <w:rFonts w:asciiTheme="majorHAnsi" w:hAnsiTheme="majorHAnsi" w:cs="Arial"/>
          <w:sz w:val="24"/>
          <w:szCs w:val="24"/>
        </w:rPr>
      </w:pPr>
      <w:r w:rsidRPr="00CA2E1D">
        <w:rPr>
          <w:rFonts w:asciiTheme="majorHAnsi" w:hAnsiTheme="majorHAnsi" w:cs="Arial"/>
          <w:sz w:val="24"/>
          <w:szCs w:val="24"/>
        </w:rPr>
        <w:t>Felha</w:t>
      </w:r>
      <w:r>
        <w:rPr>
          <w:rFonts w:asciiTheme="majorHAnsi" w:hAnsiTheme="majorHAnsi" w:cs="Arial"/>
          <w:sz w:val="24"/>
          <w:szCs w:val="24"/>
        </w:rPr>
        <w:t xml:space="preserve">sználó tudomásul veszi, hogy az előző </w:t>
      </w:r>
      <w:r w:rsidRPr="00CA2E1D">
        <w:rPr>
          <w:rFonts w:asciiTheme="majorHAnsi" w:hAnsiTheme="majorHAnsi" w:cs="Arial"/>
          <w:sz w:val="24"/>
          <w:szCs w:val="24"/>
        </w:rPr>
        <w:t xml:space="preserve">pontban taglalt visszaigazolás csupán automata visszaigazolás, az szerződést nem keletkeztet. A szerződés akkor jön létre, amikor Szolgáltató </w:t>
      </w:r>
      <w:r>
        <w:rPr>
          <w:rFonts w:asciiTheme="majorHAnsi" w:hAnsiTheme="majorHAnsi" w:cs="Arial"/>
          <w:sz w:val="24"/>
          <w:szCs w:val="24"/>
        </w:rPr>
        <w:t>az előző</w:t>
      </w:r>
      <w:r w:rsidRPr="00CA2E1D">
        <w:rPr>
          <w:rFonts w:asciiTheme="majorHAnsi" w:hAnsiTheme="majorHAnsi" w:cs="Arial"/>
          <w:sz w:val="24"/>
          <w:szCs w:val="24"/>
        </w:rPr>
        <w:t xml:space="preserve"> pontban megnevezett automata visszaigazolást követően egy újabb e-mailben értesíti a Felhasználót a megrendelés </w:t>
      </w:r>
      <w:r w:rsidR="00B47AAF">
        <w:rPr>
          <w:rFonts w:asciiTheme="majorHAnsi" w:hAnsiTheme="majorHAnsi" w:cs="Arial"/>
          <w:sz w:val="24"/>
          <w:szCs w:val="24"/>
        </w:rPr>
        <w:t xml:space="preserve">részleteiről és várható </w:t>
      </w:r>
      <w:r w:rsidRPr="00CA2E1D">
        <w:rPr>
          <w:rFonts w:asciiTheme="majorHAnsi" w:hAnsiTheme="majorHAnsi" w:cs="Arial"/>
          <w:sz w:val="24"/>
          <w:szCs w:val="24"/>
        </w:rPr>
        <w:t>teljesítéséről.</w:t>
      </w:r>
    </w:p>
    <w:p w14:paraId="20F6FDD3"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3E7455BA" w14:textId="77777777" w:rsidR="00CF5E5F" w:rsidRDefault="00CF5E5F" w:rsidP="004E2E5F">
      <w:pPr>
        <w:pStyle w:val="ListParagraph"/>
        <w:numPr>
          <w:ilvl w:val="0"/>
          <w:numId w:val="31"/>
        </w:numPr>
        <w:autoSpaceDE w:val="0"/>
        <w:autoSpaceDN w:val="0"/>
        <w:adjustRightInd w:val="0"/>
        <w:spacing w:after="0" w:line="240" w:lineRule="auto"/>
        <w:rPr>
          <w:rFonts w:asciiTheme="majorHAnsi" w:hAnsiTheme="majorHAnsi" w:cs="Arial"/>
          <w:b/>
          <w:bCs/>
          <w:smallCaps/>
          <w:sz w:val="24"/>
          <w:szCs w:val="24"/>
        </w:rPr>
      </w:pPr>
      <w:r>
        <w:rPr>
          <w:rFonts w:asciiTheme="majorHAnsi" w:hAnsiTheme="majorHAnsi" w:cs="Arial"/>
          <w:b/>
          <w:bCs/>
          <w:smallCaps/>
          <w:sz w:val="24"/>
          <w:szCs w:val="24"/>
        </w:rPr>
        <w:t>A megrendelések feldolgozása és teljesítés</w:t>
      </w:r>
    </w:p>
    <w:p w14:paraId="1009A4C1" w14:textId="77777777" w:rsidR="00CF5E5F" w:rsidRDefault="00CF5E5F" w:rsidP="004E2E5F">
      <w:pPr>
        <w:autoSpaceDE w:val="0"/>
        <w:autoSpaceDN w:val="0"/>
        <w:adjustRightInd w:val="0"/>
        <w:spacing w:after="0" w:line="240" w:lineRule="auto"/>
        <w:rPr>
          <w:rFonts w:asciiTheme="majorHAnsi" w:hAnsiTheme="majorHAnsi" w:cs="Arial"/>
          <w:b/>
          <w:bCs/>
          <w:sz w:val="24"/>
          <w:szCs w:val="24"/>
        </w:rPr>
      </w:pPr>
    </w:p>
    <w:p w14:paraId="5D022DF8"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 megrendelések feldolgozása nyitvatartási időben történik. A megrendelés feldolgozásaként megjelölt időpontokon kívül is van lehetőség a megrendelés leadására, amennyiben az a munkaidő lejárta után történik, az azt követő </w:t>
      </w:r>
      <w:r>
        <w:rPr>
          <w:rFonts w:asciiTheme="majorHAnsi" w:hAnsiTheme="majorHAnsi" w:cs="Arial"/>
          <w:sz w:val="24"/>
          <w:szCs w:val="24"/>
        </w:rPr>
        <w:lastRenderedPageBreak/>
        <w:t xml:space="preserve">napon kerül feldolgozásra. Szolgáltató ügyfélszolgálata minden esetben elektronikus úton visszaigazolja, hogy mikor tudja teljesíteni a megrendelését. </w:t>
      </w:r>
    </w:p>
    <w:p w14:paraId="37AA633A" w14:textId="77777777" w:rsidR="000D40D8" w:rsidRDefault="000D40D8" w:rsidP="000D40D8">
      <w:pPr>
        <w:autoSpaceDE w:val="0"/>
        <w:autoSpaceDN w:val="0"/>
        <w:adjustRightInd w:val="0"/>
        <w:spacing w:after="0" w:line="240" w:lineRule="auto"/>
        <w:ind w:left="720"/>
        <w:jc w:val="both"/>
        <w:rPr>
          <w:rFonts w:asciiTheme="majorHAnsi" w:hAnsiTheme="majorHAnsi" w:cs="Arial"/>
          <w:sz w:val="24"/>
          <w:szCs w:val="24"/>
        </w:rPr>
      </w:pPr>
    </w:p>
    <w:p w14:paraId="1EAD83A3"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542282">
        <w:rPr>
          <w:rFonts w:asciiTheme="majorHAnsi" w:hAnsiTheme="majorHAnsi" w:cs="Arial"/>
          <w:sz w:val="24"/>
          <w:szCs w:val="24"/>
        </w:rPr>
        <w:t xml:space="preserve">Általános teljesítési határidő, a </w:t>
      </w:r>
      <w:r w:rsidR="00332133">
        <w:rPr>
          <w:rFonts w:asciiTheme="majorHAnsi" w:hAnsiTheme="majorHAnsi" w:cs="Arial"/>
          <w:sz w:val="24"/>
          <w:szCs w:val="24"/>
        </w:rPr>
        <w:t xml:space="preserve">szerződés létrejöttétől </w:t>
      </w:r>
      <w:r w:rsidRPr="00542282">
        <w:rPr>
          <w:rFonts w:asciiTheme="majorHAnsi" w:hAnsiTheme="majorHAnsi" w:cs="Arial"/>
          <w:sz w:val="24"/>
          <w:szCs w:val="24"/>
        </w:rPr>
        <w:t xml:space="preserve">számított </w:t>
      </w:r>
      <w:r w:rsidR="00352D2C">
        <w:rPr>
          <w:rFonts w:asciiTheme="majorHAnsi" w:hAnsiTheme="majorHAnsi" w:cs="Arial"/>
          <w:sz w:val="24"/>
          <w:szCs w:val="24"/>
        </w:rPr>
        <w:t>2-3</w:t>
      </w:r>
      <w:r w:rsidRPr="00542282">
        <w:rPr>
          <w:rFonts w:asciiTheme="majorHAnsi" w:hAnsiTheme="majorHAnsi" w:cs="Arial"/>
          <w:sz w:val="24"/>
          <w:szCs w:val="24"/>
        </w:rPr>
        <w:t xml:space="preserve"> munkanapon belül. </w:t>
      </w:r>
    </w:p>
    <w:p w14:paraId="019FB659" w14:textId="77777777" w:rsidR="000D40D8" w:rsidRDefault="000D40D8" w:rsidP="000D40D8">
      <w:pPr>
        <w:autoSpaceDE w:val="0"/>
        <w:autoSpaceDN w:val="0"/>
        <w:adjustRightInd w:val="0"/>
        <w:spacing w:after="0" w:line="240" w:lineRule="auto"/>
        <w:jc w:val="both"/>
        <w:rPr>
          <w:rFonts w:asciiTheme="majorHAnsi" w:hAnsiTheme="majorHAnsi" w:cs="Arial"/>
          <w:sz w:val="24"/>
          <w:szCs w:val="24"/>
        </w:rPr>
      </w:pPr>
    </w:p>
    <w:p w14:paraId="6723154C"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Az adásvételi szerződés alapján a Szolgáltató </w:t>
      </w:r>
      <w:r w:rsidRPr="00405E6D">
        <w:rPr>
          <w:rFonts w:asciiTheme="majorHAnsi" w:hAnsiTheme="majorHAnsi" w:cs="Arial"/>
          <w:sz w:val="24"/>
          <w:szCs w:val="24"/>
        </w:rPr>
        <w:t xml:space="preserve">dolog tulajdonjogának átruházására, a </w:t>
      </w:r>
      <w:r>
        <w:rPr>
          <w:rFonts w:asciiTheme="majorHAnsi" w:hAnsiTheme="majorHAnsi" w:cs="Arial"/>
          <w:sz w:val="24"/>
          <w:szCs w:val="24"/>
        </w:rPr>
        <w:t>Felhasználó</w:t>
      </w:r>
      <w:r w:rsidRPr="00405E6D">
        <w:rPr>
          <w:rFonts w:asciiTheme="majorHAnsi" w:hAnsiTheme="majorHAnsi" w:cs="Arial"/>
          <w:sz w:val="24"/>
          <w:szCs w:val="24"/>
        </w:rPr>
        <w:t xml:space="preserve"> a vételár megfizetésére és a dolog átvételére köteles.</w:t>
      </w:r>
    </w:p>
    <w:p w14:paraId="47F501D1" w14:textId="77777777" w:rsidR="000D40D8" w:rsidRPr="00405E6D" w:rsidRDefault="000D40D8" w:rsidP="000D40D8">
      <w:pPr>
        <w:autoSpaceDE w:val="0"/>
        <w:autoSpaceDN w:val="0"/>
        <w:adjustRightInd w:val="0"/>
        <w:spacing w:after="0" w:line="240" w:lineRule="auto"/>
        <w:jc w:val="both"/>
        <w:rPr>
          <w:rFonts w:asciiTheme="majorHAnsi" w:hAnsiTheme="majorHAnsi" w:cs="Arial"/>
          <w:sz w:val="24"/>
          <w:szCs w:val="24"/>
        </w:rPr>
      </w:pPr>
    </w:p>
    <w:p w14:paraId="1D5381E0"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405E6D">
        <w:rPr>
          <w:rFonts w:asciiTheme="majorHAnsi" w:hAnsiTheme="majorHAnsi" w:cs="Arial"/>
          <w:sz w:val="24"/>
          <w:szCs w:val="24"/>
        </w:rPr>
        <w:t>Ha az eladó vállalkozás és a vevő fogyasztó, és az eladó vállalja a dolog vevőhöz történő eljuttatását, a kárveszély akkor száll át a vevőre, amikor a vevő vagy az általa kijelölt harmadik személy birtokba veszi a dolgot. A kárveszély a fuvarozónak történő átadáskor átszáll a vevőre, ha a fuvarozót a vevő bízta meg, feltéve, hogy a fuvarozót nem az eladó ajánlotta.</w:t>
      </w:r>
    </w:p>
    <w:p w14:paraId="27AA24C6" w14:textId="77777777" w:rsidR="000D40D8" w:rsidRPr="00405E6D" w:rsidRDefault="000D40D8" w:rsidP="000D40D8">
      <w:pPr>
        <w:autoSpaceDE w:val="0"/>
        <w:autoSpaceDN w:val="0"/>
        <w:adjustRightInd w:val="0"/>
        <w:spacing w:after="0" w:line="240" w:lineRule="auto"/>
        <w:jc w:val="both"/>
        <w:rPr>
          <w:rFonts w:asciiTheme="majorHAnsi" w:hAnsiTheme="majorHAnsi" w:cs="Arial"/>
          <w:sz w:val="24"/>
          <w:szCs w:val="24"/>
        </w:rPr>
      </w:pPr>
    </w:p>
    <w:p w14:paraId="455194D3"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405E6D">
        <w:rPr>
          <w:rFonts w:asciiTheme="majorHAnsi" w:hAnsiTheme="majorHAnsi" w:cs="Arial"/>
          <w:sz w:val="24"/>
          <w:szCs w:val="24"/>
        </w:rPr>
        <w:t>Ha az eladó vállalkozás és a vevő fogyasztó, a felek eltérő megállapodásának hiányában, az eladó</w:t>
      </w:r>
      <w:r>
        <w:rPr>
          <w:rFonts w:asciiTheme="majorHAnsi" w:hAnsiTheme="majorHAnsi" w:cs="Arial"/>
          <w:sz w:val="24"/>
          <w:szCs w:val="24"/>
        </w:rPr>
        <w:t xml:space="preserve"> (jelen ÁSZF</w:t>
      </w:r>
      <w:r w:rsidRPr="00405E6D">
        <w:rPr>
          <w:rFonts w:asciiTheme="majorHAnsi" w:hAnsiTheme="majorHAnsi" w:cs="Arial"/>
          <w:sz w:val="24"/>
          <w:szCs w:val="24"/>
        </w:rPr>
        <w:t xml:space="preserve"> </w:t>
      </w:r>
      <w:r>
        <w:rPr>
          <w:rFonts w:asciiTheme="majorHAnsi" w:hAnsiTheme="majorHAnsi" w:cs="Arial"/>
          <w:sz w:val="24"/>
          <w:szCs w:val="24"/>
        </w:rPr>
        <w:t xml:space="preserve">szerint: Szolgáltató) </w:t>
      </w:r>
      <w:r w:rsidRPr="00405E6D">
        <w:rPr>
          <w:rFonts w:asciiTheme="majorHAnsi" w:hAnsiTheme="majorHAnsi" w:cs="Arial"/>
          <w:sz w:val="24"/>
          <w:szCs w:val="24"/>
        </w:rPr>
        <w:t>a szerződés megkötését követően késedelem nélkül, de legkésőbb harminc napon belül köteles a vevő</w:t>
      </w:r>
      <w:r>
        <w:rPr>
          <w:rFonts w:asciiTheme="majorHAnsi" w:hAnsiTheme="majorHAnsi" w:cs="Arial"/>
          <w:sz w:val="24"/>
          <w:szCs w:val="24"/>
        </w:rPr>
        <w:t xml:space="preserve"> (Felhasználó)</w:t>
      </w:r>
      <w:r w:rsidRPr="00405E6D">
        <w:rPr>
          <w:rFonts w:asciiTheme="majorHAnsi" w:hAnsiTheme="majorHAnsi" w:cs="Arial"/>
          <w:sz w:val="24"/>
          <w:szCs w:val="24"/>
        </w:rPr>
        <w:t xml:space="preserve"> rendelkezésére bocsátani a dolgot.</w:t>
      </w:r>
    </w:p>
    <w:p w14:paraId="65C734C6" w14:textId="77777777" w:rsidR="000D40D8" w:rsidRPr="00405E6D" w:rsidRDefault="000D40D8" w:rsidP="000D40D8">
      <w:pPr>
        <w:autoSpaceDE w:val="0"/>
        <w:autoSpaceDN w:val="0"/>
        <w:adjustRightInd w:val="0"/>
        <w:spacing w:after="0" w:line="240" w:lineRule="auto"/>
        <w:jc w:val="both"/>
        <w:rPr>
          <w:rFonts w:asciiTheme="majorHAnsi" w:hAnsiTheme="majorHAnsi" w:cs="Arial"/>
          <w:sz w:val="24"/>
          <w:szCs w:val="24"/>
        </w:rPr>
      </w:pPr>
    </w:p>
    <w:p w14:paraId="26406CC5"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405E6D">
        <w:rPr>
          <w:rFonts w:asciiTheme="majorHAnsi" w:hAnsiTheme="majorHAnsi" w:cs="Arial"/>
          <w:sz w:val="24"/>
          <w:szCs w:val="24"/>
        </w:rPr>
        <w:t xml:space="preserve">A </w:t>
      </w:r>
      <w:r>
        <w:rPr>
          <w:rFonts w:asciiTheme="majorHAnsi" w:hAnsiTheme="majorHAnsi" w:cs="Arial"/>
          <w:sz w:val="24"/>
          <w:szCs w:val="24"/>
        </w:rPr>
        <w:t>Szolgáltató</w:t>
      </w:r>
      <w:r w:rsidRPr="00405E6D">
        <w:rPr>
          <w:rFonts w:asciiTheme="majorHAnsi" w:hAnsiTheme="majorHAnsi" w:cs="Arial"/>
          <w:sz w:val="24"/>
          <w:szCs w:val="24"/>
        </w:rPr>
        <w:t xml:space="preserve"> késedelme esetén a </w:t>
      </w:r>
      <w:r>
        <w:rPr>
          <w:rFonts w:asciiTheme="majorHAnsi" w:hAnsiTheme="majorHAnsi" w:cs="Arial"/>
          <w:sz w:val="24"/>
          <w:szCs w:val="24"/>
        </w:rPr>
        <w:t>Felhasználó</w:t>
      </w:r>
      <w:r w:rsidRPr="00405E6D">
        <w:rPr>
          <w:rFonts w:asciiTheme="majorHAnsi" w:hAnsiTheme="majorHAnsi" w:cs="Arial"/>
          <w:sz w:val="24"/>
          <w:szCs w:val="24"/>
        </w:rPr>
        <w:t xml:space="preserve"> jogosult póthatáridőt tűzni. Ha az eladó a póthatáridőn belül nem teljesít, a vevő jogosult a szerződéstől elállni.</w:t>
      </w:r>
    </w:p>
    <w:p w14:paraId="10997712" w14:textId="77777777" w:rsidR="000D40D8" w:rsidRPr="00405E6D" w:rsidRDefault="000D40D8" w:rsidP="000D40D8">
      <w:pPr>
        <w:autoSpaceDE w:val="0"/>
        <w:autoSpaceDN w:val="0"/>
        <w:adjustRightInd w:val="0"/>
        <w:spacing w:after="0" w:line="240" w:lineRule="auto"/>
        <w:jc w:val="both"/>
        <w:rPr>
          <w:rFonts w:asciiTheme="majorHAnsi" w:hAnsiTheme="majorHAnsi" w:cs="Arial"/>
          <w:sz w:val="24"/>
          <w:szCs w:val="24"/>
        </w:rPr>
      </w:pPr>
    </w:p>
    <w:p w14:paraId="6A79952D" w14:textId="77777777" w:rsidR="000D40D8" w:rsidRPr="00405E6D"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405E6D">
        <w:rPr>
          <w:rFonts w:asciiTheme="majorHAnsi" w:hAnsiTheme="majorHAnsi" w:cs="Arial"/>
          <w:sz w:val="24"/>
          <w:szCs w:val="24"/>
        </w:rPr>
        <w:t xml:space="preserve">A </w:t>
      </w:r>
      <w:r>
        <w:rPr>
          <w:rFonts w:asciiTheme="majorHAnsi" w:hAnsiTheme="majorHAnsi" w:cs="Arial"/>
          <w:sz w:val="24"/>
          <w:szCs w:val="24"/>
        </w:rPr>
        <w:t>Felhasználó</w:t>
      </w:r>
      <w:r w:rsidRPr="00405E6D">
        <w:rPr>
          <w:rFonts w:asciiTheme="majorHAnsi" w:hAnsiTheme="majorHAnsi" w:cs="Arial"/>
          <w:sz w:val="24"/>
          <w:szCs w:val="24"/>
        </w:rPr>
        <w:t xml:space="preserve"> póthatáridő tűzése nélkül jogosult a szerződéstől elállni, ha</w:t>
      </w:r>
    </w:p>
    <w:p w14:paraId="555CBC8F" w14:textId="77777777" w:rsidR="000D40D8" w:rsidRPr="00405E6D" w:rsidRDefault="000D40D8" w:rsidP="000D40D8">
      <w:pPr>
        <w:autoSpaceDE w:val="0"/>
        <w:autoSpaceDN w:val="0"/>
        <w:adjustRightInd w:val="0"/>
        <w:spacing w:after="0" w:line="240" w:lineRule="auto"/>
        <w:ind w:left="1080"/>
        <w:jc w:val="both"/>
        <w:rPr>
          <w:rFonts w:asciiTheme="majorHAnsi" w:hAnsiTheme="majorHAnsi" w:cs="Arial"/>
          <w:sz w:val="24"/>
          <w:szCs w:val="24"/>
        </w:rPr>
      </w:pPr>
      <w:r>
        <w:rPr>
          <w:rFonts w:asciiTheme="majorHAnsi" w:hAnsiTheme="majorHAnsi" w:cs="Arial"/>
          <w:sz w:val="24"/>
          <w:szCs w:val="24"/>
        </w:rPr>
        <w:t xml:space="preserve">a) a Szolgáltató </w:t>
      </w:r>
      <w:r w:rsidRPr="00405E6D">
        <w:rPr>
          <w:rFonts w:asciiTheme="majorHAnsi" w:hAnsiTheme="majorHAnsi" w:cs="Arial"/>
          <w:sz w:val="24"/>
          <w:szCs w:val="24"/>
        </w:rPr>
        <w:t>a szerződés teljesítését megtagadta; vagy</w:t>
      </w:r>
    </w:p>
    <w:p w14:paraId="61BA924A" w14:textId="77777777" w:rsidR="000D40D8" w:rsidRPr="00542282" w:rsidRDefault="000D40D8" w:rsidP="000D40D8">
      <w:pPr>
        <w:autoSpaceDE w:val="0"/>
        <w:autoSpaceDN w:val="0"/>
        <w:adjustRightInd w:val="0"/>
        <w:spacing w:after="0" w:line="240" w:lineRule="auto"/>
        <w:ind w:left="1080"/>
        <w:jc w:val="both"/>
        <w:rPr>
          <w:rFonts w:asciiTheme="majorHAnsi" w:hAnsiTheme="majorHAnsi" w:cs="Arial"/>
          <w:sz w:val="24"/>
          <w:szCs w:val="24"/>
        </w:rPr>
      </w:pPr>
      <w:r w:rsidRPr="00405E6D">
        <w:rPr>
          <w:rFonts w:asciiTheme="majorHAnsi" w:hAnsiTheme="majorHAnsi" w:cs="Arial"/>
          <w:sz w:val="24"/>
          <w:szCs w:val="24"/>
        </w:rPr>
        <w:t>b) a szerződést a felek megállapodása szerint vagy a szolgáltatás felismerhető rendeltetésénél fogva a meghatározott teljesítési időben - és nem máskor - kellett volna teljesíteni.</w:t>
      </w:r>
    </w:p>
    <w:p w14:paraId="4D8B00A4" w14:textId="77777777" w:rsidR="000D40D8" w:rsidRDefault="000D40D8" w:rsidP="000D40D8">
      <w:pPr>
        <w:autoSpaceDE w:val="0"/>
        <w:autoSpaceDN w:val="0"/>
        <w:adjustRightInd w:val="0"/>
        <w:spacing w:after="0" w:line="240" w:lineRule="auto"/>
        <w:jc w:val="both"/>
        <w:rPr>
          <w:rFonts w:asciiTheme="majorHAnsi" w:hAnsiTheme="majorHAnsi" w:cs="Arial"/>
          <w:sz w:val="24"/>
          <w:szCs w:val="24"/>
        </w:rPr>
      </w:pPr>
    </w:p>
    <w:p w14:paraId="68A472A9"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Ha Szolgáltató a szerződésben vállalt kötelezettségét azért nem teljesíti, mert a szerződésben meghatározott termék nem áll rendelkezésére, köteles erről Felhasználót haladéktalanul tájékoztatni, valamint Felhasználó által fizetett összeget haladéktal</w:t>
      </w:r>
      <w:r w:rsidR="00710D8B">
        <w:rPr>
          <w:rFonts w:asciiTheme="majorHAnsi" w:hAnsiTheme="majorHAnsi" w:cs="Arial"/>
          <w:sz w:val="24"/>
          <w:szCs w:val="24"/>
        </w:rPr>
        <w:t xml:space="preserve">anul </w:t>
      </w:r>
      <w:r>
        <w:rPr>
          <w:rFonts w:asciiTheme="majorHAnsi" w:hAnsiTheme="majorHAnsi" w:cs="Arial"/>
          <w:sz w:val="24"/>
          <w:szCs w:val="24"/>
        </w:rPr>
        <w:t xml:space="preserve">visszatéríteni. </w:t>
      </w:r>
    </w:p>
    <w:p w14:paraId="07CFAA7E" w14:textId="77777777" w:rsidR="00657D5E" w:rsidRDefault="00657D5E" w:rsidP="00657D5E">
      <w:pPr>
        <w:numPr>
          <w:ilvl w:val="1"/>
          <w:numId w:val="31"/>
        </w:numPr>
        <w:autoSpaceDE w:val="0"/>
        <w:autoSpaceDN w:val="0"/>
        <w:adjustRightInd w:val="0"/>
        <w:spacing w:after="0" w:line="240" w:lineRule="auto"/>
        <w:jc w:val="both"/>
        <w:rPr>
          <w:rFonts w:asciiTheme="majorHAnsi" w:hAnsiTheme="majorHAnsi" w:cs="Arial"/>
          <w:sz w:val="24"/>
          <w:szCs w:val="24"/>
        </w:rPr>
      </w:pPr>
      <w:r w:rsidRPr="00657D5E">
        <w:rPr>
          <w:rFonts w:asciiTheme="majorHAnsi" w:hAnsiTheme="majorHAnsi" w:cs="Arial"/>
          <w:sz w:val="24"/>
          <w:szCs w:val="24"/>
        </w:rPr>
        <w:t>Szolgáltató felhívja a Felhasználók figyelmét, hogy amennyiben a Felhasználó nem veszi át a szerződésszerűen teljesített megrendelt termékeket (fizetési módtól függetlenül) szerződésszegést követ el. A Ptk. alapján (6:142. §) aki a szerződés megszegésével a másik félnek kárt okoz, köteles azt megtéríteni. Mentesül a felelősség alól, ha bizonyítja, hogy a szerződésszegést ellenőrzési körén kívül eső, a szerződéskötés időpontjában előre nem látható körülmény okozta, és nem volt elvárható, hogy a körülményt elkerülje vagy a kárt elhárítsa. Kártérítés címén meg kell téríteni a szolgáltatás tárgyában keletkezett kárt. Szándékos szerződésszegés esetén a Szolgáltató teljes kárát meg kell téríteni.</w:t>
      </w:r>
    </w:p>
    <w:p w14:paraId="44CC693B" w14:textId="77777777" w:rsidR="00657D5E" w:rsidRPr="00657D5E" w:rsidRDefault="00657D5E" w:rsidP="00657D5E">
      <w:pPr>
        <w:autoSpaceDE w:val="0"/>
        <w:autoSpaceDN w:val="0"/>
        <w:adjustRightInd w:val="0"/>
        <w:spacing w:after="0" w:line="240" w:lineRule="auto"/>
        <w:ind w:left="1080"/>
        <w:jc w:val="both"/>
        <w:rPr>
          <w:rFonts w:asciiTheme="majorHAnsi" w:hAnsiTheme="majorHAnsi" w:cs="Arial"/>
          <w:sz w:val="24"/>
          <w:szCs w:val="24"/>
        </w:rPr>
      </w:pPr>
    </w:p>
    <w:p w14:paraId="70EDE4E2" w14:textId="77777777" w:rsidR="00657D5E" w:rsidRDefault="00657D5E" w:rsidP="00657D5E">
      <w:pPr>
        <w:numPr>
          <w:ilvl w:val="1"/>
          <w:numId w:val="31"/>
        </w:numPr>
        <w:autoSpaceDE w:val="0"/>
        <w:autoSpaceDN w:val="0"/>
        <w:adjustRightInd w:val="0"/>
        <w:spacing w:after="0" w:line="240" w:lineRule="auto"/>
        <w:jc w:val="both"/>
        <w:rPr>
          <w:rFonts w:asciiTheme="majorHAnsi" w:hAnsiTheme="majorHAnsi" w:cs="Arial"/>
          <w:sz w:val="24"/>
          <w:szCs w:val="24"/>
        </w:rPr>
      </w:pPr>
      <w:r w:rsidRPr="00657D5E">
        <w:rPr>
          <w:rFonts w:asciiTheme="majorHAnsi" w:hAnsiTheme="majorHAnsi" w:cs="Arial"/>
          <w:sz w:val="24"/>
          <w:szCs w:val="24"/>
        </w:rPr>
        <w:lastRenderedPageBreak/>
        <w:t>Ez azt jelenti, hogy Szolgáltató – amennyiben nem jelzi a fogyasztó az elállási szándékát – a termékek beszerzése, tárolása miatt keletkezett kárát és a szállítási költséget (oda-vissza) is érvényesíti a Felhasználókkal szemben.</w:t>
      </w:r>
    </w:p>
    <w:p w14:paraId="717293E1" w14:textId="77777777" w:rsidR="00657D5E" w:rsidRPr="00657D5E" w:rsidRDefault="00657D5E" w:rsidP="00657D5E">
      <w:pPr>
        <w:autoSpaceDE w:val="0"/>
        <w:autoSpaceDN w:val="0"/>
        <w:adjustRightInd w:val="0"/>
        <w:spacing w:after="0" w:line="240" w:lineRule="auto"/>
        <w:jc w:val="both"/>
        <w:rPr>
          <w:rFonts w:asciiTheme="majorHAnsi" w:hAnsiTheme="majorHAnsi" w:cs="Arial"/>
          <w:sz w:val="24"/>
          <w:szCs w:val="24"/>
        </w:rPr>
      </w:pPr>
    </w:p>
    <w:p w14:paraId="53A02097" w14:textId="77777777" w:rsidR="00657D5E" w:rsidRPr="00657D5E" w:rsidRDefault="00657D5E" w:rsidP="00657D5E">
      <w:pPr>
        <w:numPr>
          <w:ilvl w:val="1"/>
          <w:numId w:val="31"/>
        </w:numPr>
        <w:autoSpaceDE w:val="0"/>
        <w:autoSpaceDN w:val="0"/>
        <w:adjustRightInd w:val="0"/>
        <w:spacing w:after="0" w:line="240" w:lineRule="auto"/>
        <w:jc w:val="both"/>
        <w:rPr>
          <w:rFonts w:asciiTheme="majorHAnsi" w:hAnsiTheme="majorHAnsi" w:cs="Arial"/>
          <w:sz w:val="24"/>
          <w:szCs w:val="24"/>
        </w:rPr>
      </w:pPr>
      <w:r w:rsidRPr="00657D5E">
        <w:rPr>
          <w:rFonts w:asciiTheme="majorHAnsi" w:hAnsiTheme="majorHAnsi" w:cs="Arial"/>
          <w:sz w:val="24"/>
          <w:szCs w:val="24"/>
        </w:rPr>
        <w:t>Felhívja Szolgáltató a Felhasználók figyelmét, hogy az így keletkezett jogi igényeink érvényesítése érdekében igénybe veszi ügyvédei segítségét, így a szerződésszegésből keletkező egyéb (jogi) költségek (akár a fizetési meghagyásos eljárás díjai) megfizetése is a Felhasználót terheli.</w:t>
      </w:r>
    </w:p>
    <w:p w14:paraId="410F1274" w14:textId="77777777" w:rsidR="00657D5E" w:rsidRDefault="00657D5E" w:rsidP="00657D5E">
      <w:pPr>
        <w:autoSpaceDE w:val="0"/>
        <w:autoSpaceDN w:val="0"/>
        <w:adjustRightInd w:val="0"/>
        <w:spacing w:after="0" w:line="240" w:lineRule="auto"/>
        <w:ind w:left="1080"/>
        <w:jc w:val="both"/>
        <w:rPr>
          <w:rFonts w:asciiTheme="majorHAnsi" w:hAnsiTheme="majorHAnsi" w:cs="Arial"/>
          <w:sz w:val="24"/>
          <w:szCs w:val="24"/>
        </w:rPr>
      </w:pPr>
    </w:p>
    <w:p w14:paraId="7A43BE8F"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13F26CA9" w14:textId="77777777" w:rsidR="00CF5E5F" w:rsidRDefault="00CF5E5F" w:rsidP="004E2E5F">
      <w:pPr>
        <w:numPr>
          <w:ilvl w:val="0"/>
          <w:numId w:val="31"/>
        </w:numPr>
        <w:autoSpaceDE w:val="0"/>
        <w:autoSpaceDN w:val="0"/>
        <w:adjustRightInd w:val="0"/>
        <w:spacing w:after="0" w:line="240" w:lineRule="auto"/>
        <w:rPr>
          <w:rFonts w:asciiTheme="majorHAnsi" w:hAnsiTheme="majorHAnsi" w:cs="Arial"/>
          <w:b/>
          <w:bCs/>
          <w:smallCaps/>
          <w:sz w:val="24"/>
          <w:szCs w:val="24"/>
        </w:rPr>
      </w:pPr>
      <w:r>
        <w:rPr>
          <w:rFonts w:asciiTheme="majorHAnsi" w:hAnsiTheme="majorHAnsi" w:cs="Arial"/>
          <w:b/>
          <w:bCs/>
          <w:smallCaps/>
          <w:sz w:val="24"/>
          <w:szCs w:val="24"/>
        </w:rPr>
        <w:t>Elállás joga</w:t>
      </w:r>
    </w:p>
    <w:p w14:paraId="563F5AD9" w14:textId="77777777" w:rsidR="00437B45" w:rsidRDefault="00437B45" w:rsidP="00437B45">
      <w:pPr>
        <w:autoSpaceDE w:val="0"/>
        <w:autoSpaceDN w:val="0"/>
        <w:adjustRightInd w:val="0"/>
        <w:spacing w:after="0" w:line="240" w:lineRule="auto"/>
        <w:jc w:val="both"/>
        <w:rPr>
          <w:rFonts w:asciiTheme="majorHAnsi" w:hAnsiTheme="majorHAnsi" w:cs="Arial"/>
          <w:b/>
          <w:bCs/>
          <w:sz w:val="24"/>
          <w:szCs w:val="24"/>
        </w:rPr>
      </w:pPr>
    </w:p>
    <w:p w14:paraId="578D0D4C"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 xml:space="preserve">Az </w:t>
      </w:r>
      <w:r w:rsidRPr="00EF162A">
        <w:rPr>
          <w:rFonts w:asciiTheme="majorHAnsi" w:hAnsiTheme="majorHAnsi" w:cs="Arial"/>
          <w:sz w:val="24"/>
          <w:szCs w:val="24"/>
        </w:rPr>
        <w:t xml:space="preserve">Európai Parlament és a Tanács </w:t>
      </w:r>
      <w:r w:rsidRPr="00EF162A">
        <w:rPr>
          <w:rFonts w:asciiTheme="majorHAnsi" w:hAnsiTheme="majorHAnsi" w:cs="Arial"/>
          <w:bCs/>
          <w:sz w:val="24"/>
          <w:szCs w:val="24"/>
        </w:rPr>
        <w:t xml:space="preserve">2011/83/EU számú irányelvének, továbbá a fogyasztó és a vállalkozás közötti szerződések részletes szabályairól szóló 45/2014. (II.26.) Korm. rendelet </w:t>
      </w:r>
      <w:r w:rsidRPr="00EF162A">
        <w:rPr>
          <w:rFonts w:asciiTheme="majorHAnsi" w:hAnsiTheme="majorHAnsi" w:cs="Arial"/>
          <w:sz w:val="24"/>
          <w:szCs w:val="24"/>
        </w:rPr>
        <w:t xml:space="preserve">szabályozása értelmében </w:t>
      </w:r>
      <w:r>
        <w:rPr>
          <w:rFonts w:asciiTheme="majorHAnsi" w:hAnsiTheme="majorHAnsi" w:cs="Arial"/>
          <w:sz w:val="24"/>
          <w:szCs w:val="24"/>
        </w:rPr>
        <w:t>Fogyasztó</w:t>
      </w:r>
      <w:r w:rsidRPr="00EF162A">
        <w:rPr>
          <w:rFonts w:asciiTheme="majorHAnsi" w:hAnsiTheme="majorHAnsi" w:cs="Arial"/>
          <w:sz w:val="24"/>
          <w:szCs w:val="24"/>
        </w:rPr>
        <w:t xml:space="preserve"> a megrendelt termék kézhez vételétől számított </w:t>
      </w:r>
      <w:r w:rsidRPr="00EF162A">
        <w:rPr>
          <w:rFonts w:asciiTheme="majorHAnsi" w:hAnsiTheme="majorHAnsi" w:cs="Arial"/>
          <w:bCs/>
          <w:sz w:val="24"/>
          <w:szCs w:val="24"/>
        </w:rPr>
        <w:t xml:space="preserve">14 napon </w:t>
      </w:r>
      <w:r w:rsidRPr="00EF162A">
        <w:rPr>
          <w:rFonts w:asciiTheme="majorHAnsi" w:hAnsiTheme="majorHAnsi" w:cs="Arial"/>
          <w:sz w:val="24"/>
          <w:szCs w:val="24"/>
        </w:rPr>
        <w:t xml:space="preserve">belül indokolás nélkül elállhat a szerződéstől, visszaküldheti a megrendelt terméket. Jelen tájékoztató hiányában jogosult </w:t>
      </w:r>
      <w:r>
        <w:rPr>
          <w:rFonts w:asciiTheme="majorHAnsi" w:hAnsiTheme="majorHAnsi" w:cs="Arial"/>
          <w:sz w:val="24"/>
          <w:szCs w:val="24"/>
        </w:rPr>
        <w:t>Fogyasztó</w:t>
      </w:r>
      <w:r w:rsidRPr="00EF162A">
        <w:rPr>
          <w:rFonts w:asciiTheme="majorHAnsi" w:hAnsiTheme="majorHAnsi" w:cs="Arial"/>
          <w:sz w:val="24"/>
          <w:szCs w:val="24"/>
        </w:rPr>
        <w:t xml:space="preserve"> 1 év elteltéig gyakorolni az elállási jogát. </w:t>
      </w:r>
      <w:r w:rsidR="004E7C4E">
        <w:rPr>
          <w:rFonts w:asciiTheme="majorHAnsi" w:hAnsiTheme="majorHAnsi" w:cs="Arial"/>
          <w:sz w:val="24"/>
          <w:szCs w:val="24"/>
        </w:rPr>
        <w:t xml:space="preserve">Ha a Szolgáltató </w:t>
      </w:r>
      <w:r w:rsidR="004E7C4E" w:rsidRPr="003E7A45">
        <w:rPr>
          <w:rFonts w:asciiTheme="majorHAnsi" w:hAnsiTheme="majorHAnsi" w:cs="Arial"/>
          <w:sz w:val="24"/>
          <w:szCs w:val="24"/>
        </w:rPr>
        <w:t>a termék kézhezvételének vagy a szerződés megkötésének napjától számított 14 nap lejártát követően, de 12 hónapon belül megadja a tájé</w:t>
      </w:r>
      <w:r w:rsidR="004E7C4E">
        <w:rPr>
          <w:rFonts w:asciiTheme="majorHAnsi" w:hAnsiTheme="majorHAnsi" w:cs="Arial"/>
          <w:sz w:val="24"/>
          <w:szCs w:val="24"/>
        </w:rPr>
        <w:t xml:space="preserve">koztatást, úgy az elállásra </w:t>
      </w:r>
      <w:r w:rsidR="004E7C4E" w:rsidRPr="003E7A45">
        <w:rPr>
          <w:rFonts w:asciiTheme="majorHAnsi" w:hAnsiTheme="majorHAnsi" w:cs="Arial"/>
          <w:sz w:val="24"/>
          <w:szCs w:val="24"/>
        </w:rPr>
        <w:t>nyitva álló határidő e tájékoztatás közlésétől számított 14 nap.</w:t>
      </w:r>
    </w:p>
    <w:p w14:paraId="59440DFA" w14:textId="77777777" w:rsidR="00146FB3" w:rsidRDefault="00146FB3">
      <w:pPr>
        <w:pStyle w:val="ListParagraph"/>
        <w:tabs>
          <w:tab w:val="left" w:pos="4536"/>
        </w:tabs>
        <w:spacing w:after="0" w:line="240" w:lineRule="auto"/>
        <w:ind w:left="1080"/>
        <w:jc w:val="both"/>
        <w:rPr>
          <w:rFonts w:asciiTheme="majorHAnsi" w:hAnsiTheme="majorHAnsi" w:cs="Arial"/>
          <w:sz w:val="24"/>
          <w:szCs w:val="24"/>
        </w:rPr>
      </w:pPr>
    </w:p>
    <w:p w14:paraId="22D902D8" w14:textId="77777777" w:rsidR="005C277B" w:rsidRPr="00EF162A" w:rsidRDefault="005C277B"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 xml:space="preserve">A Fogyasztó az elállási jogát gyakorolhatja az erre vonatkozó egyértelmű nyilatkozatával, vagy a </w:t>
      </w:r>
      <w:r w:rsidRPr="00EF162A">
        <w:rPr>
          <w:rFonts w:asciiTheme="majorHAnsi" w:hAnsiTheme="majorHAnsi" w:cs="Arial"/>
          <w:sz w:val="24"/>
          <w:szCs w:val="24"/>
        </w:rPr>
        <w:t>45/2014. (II.26.) Korm. rendelet</w:t>
      </w:r>
      <w:r>
        <w:rPr>
          <w:rFonts w:asciiTheme="majorHAnsi" w:hAnsiTheme="majorHAnsi" w:cs="Arial"/>
          <w:sz w:val="24"/>
          <w:szCs w:val="24"/>
        </w:rPr>
        <w:t xml:space="preserve"> 2. mellékletében meghatározott nyilatkozat-minta útján.</w:t>
      </w:r>
    </w:p>
    <w:p w14:paraId="7A4ED5D5"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3D6E4384"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Az elállási jog gyakorlására nyitva álló idő attól a naptól számított 14 nap elteltével jár le, amelyen </w:t>
      </w:r>
      <w:r>
        <w:rPr>
          <w:rFonts w:asciiTheme="majorHAnsi" w:hAnsiTheme="majorHAnsi" w:cs="Arial"/>
          <w:sz w:val="24"/>
          <w:szCs w:val="24"/>
        </w:rPr>
        <w:t>Fogyasztó</w:t>
      </w:r>
      <w:r w:rsidRPr="00EF162A">
        <w:rPr>
          <w:rFonts w:asciiTheme="majorHAnsi" w:hAnsiTheme="majorHAnsi" w:cs="Arial"/>
          <w:sz w:val="24"/>
          <w:szCs w:val="24"/>
        </w:rPr>
        <w:t>, vagy az általa megjelölt, a fuvarozótól eltérő harmadik személy a terméket átveszi.</w:t>
      </w:r>
    </w:p>
    <w:p w14:paraId="4A20F199" w14:textId="77777777" w:rsidR="00437B45" w:rsidRPr="00643CBC" w:rsidRDefault="00437B45" w:rsidP="00437B45">
      <w:pPr>
        <w:pStyle w:val="ListParagraph"/>
        <w:rPr>
          <w:rFonts w:asciiTheme="majorHAnsi" w:hAnsiTheme="majorHAnsi" w:cs="Arial"/>
          <w:sz w:val="24"/>
          <w:szCs w:val="24"/>
        </w:rPr>
      </w:pPr>
    </w:p>
    <w:p w14:paraId="6CE161D5" w14:textId="77777777" w:rsidR="00437B45" w:rsidRPr="00643CBC"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643CBC">
        <w:rPr>
          <w:rFonts w:asciiTheme="majorHAnsi" w:hAnsiTheme="majorHAnsi" w:cs="Arial"/>
          <w:sz w:val="24"/>
          <w:szCs w:val="24"/>
        </w:rPr>
        <w:t xml:space="preserve"> a szerződés megkötésének napja</w:t>
      </w:r>
      <w:r>
        <w:rPr>
          <w:rFonts w:asciiTheme="majorHAnsi" w:hAnsiTheme="majorHAnsi" w:cs="Arial"/>
          <w:sz w:val="24"/>
          <w:szCs w:val="24"/>
        </w:rPr>
        <w:t>,</w:t>
      </w:r>
      <w:r w:rsidRPr="00643CBC">
        <w:rPr>
          <w:rFonts w:asciiTheme="majorHAnsi" w:hAnsiTheme="majorHAnsi" w:cs="Arial"/>
          <w:sz w:val="24"/>
          <w:szCs w:val="24"/>
        </w:rPr>
        <w:t xml:space="preserve"> és a termék átvételének napja közötti</w:t>
      </w:r>
      <w:r>
        <w:rPr>
          <w:rFonts w:asciiTheme="majorHAnsi" w:hAnsiTheme="majorHAnsi" w:cs="Arial"/>
          <w:sz w:val="24"/>
          <w:szCs w:val="24"/>
        </w:rPr>
        <w:t xml:space="preserve"> </w:t>
      </w:r>
      <w:r w:rsidRPr="00643CBC">
        <w:rPr>
          <w:rFonts w:asciiTheme="majorHAnsi" w:hAnsiTheme="majorHAnsi" w:cs="Arial"/>
          <w:sz w:val="24"/>
          <w:szCs w:val="24"/>
        </w:rPr>
        <w:t>időszakban is gyakorol</w:t>
      </w:r>
      <w:r>
        <w:rPr>
          <w:rFonts w:asciiTheme="majorHAnsi" w:hAnsiTheme="majorHAnsi" w:cs="Arial"/>
          <w:sz w:val="24"/>
          <w:szCs w:val="24"/>
        </w:rPr>
        <w:t>hat</w:t>
      </w:r>
      <w:r w:rsidRPr="00643CBC">
        <w:rPr>
          <w:rFonts w:asciiTheme="majorHAnsi" w:hAnsiTheme="majorHAnsi" w:cs="Arial"/>
          <w:sz w:val="24"/>
          <w:szCs w:val="24"/>
        </w:rPr>
        <w:t>ja elállási jogát</w:t>
      </w:r>
      <w:r>
        <w:rPr>
          <w:rFonts w:asciiTheme="majorHAnsi" w:hAnsiTheme="majorHAnsi" w:cs="Arial"/>
          <w:sz w:val="24"/>
          <w:szCs w:val="24"/>
        </w:rPr>
        <w:t>.</w:t>
      </w:r>
    </w:p>
    <w:p w14:paraId="1D730DC2" w14:textId="77777777" w:rsidR="00437B45" w:rsidRPr="00F96B81" w:rsidRDefault="00437B45" w:rsidP="00437B45">
      <w:pPr>
        <w:pStyle w:val="ListParagraph"/>
        <w:jc w:val="both"/>
        <w:rPr>
          <w:rFonts w:asciiTheme="majorHAnsi" w:hAnsiTheme="majorHAnsi" w:cs="Arial"/>
          <w:sz w:val="24"/>
          <w:szCs w:val="24"/>
        </w:rPr>
      </w:pPr>
    </w:p>
    <w:p w14:paraId="61E39C2C" w14:textId="77777777" w:rsidR="00437B45" w:rsidRPr="00BE3E27" w:rsidRDefault="00146FB3" w:rsidP="00437B45">
      <w:pPr>
        <w:pStyle w:val="ListParagraph"/>
        <w:numPr>
          <w:ilvl w:val="1"/>
          <w:numId w:val="32"/>
        </w:numPr>
        <w:jc w:val="both"/>
        <w:rPr>
          <w:rFonts w:asciiTheme="majorHAnsi" w:hAnsiTheme="majorHAnsi" w:cs="Arial"/>
          <w:sz w:val="24"/>
          <w:szCs w:val="24"/>
        </w:rPr>
      </w:pPr>
      <w:r w:rsidRPr="00BE3E27">
        <w:rPr>
          <w:rFonts w:asciiTheme="majorHAnsi" w:hAnsiTheme="majorHAnsi" w:cs="Arial"/>
          <w:sz w:val="24"/>
          <w:szCs w:val="24"/>
        </w:rPr>
        <w:t>A termék visszaküldésének költségét a fogyasztónak kell viselnie, a vállalkozás nem vállalta e költség viselését.</w:t>
      </w:r>
    </w:p>
    <w:p w14:paraId="73EB35DF"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217EAFD0"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Az elállási jog gyakorlása esetén a </w:t>
      </w:r>
      <w:r>
        <w:rPr>
          <w:rFonts w:asciiTheme="majorHAnsi" w:hAnsiTheme="majorHAnsi" w:cs="Arial"/>
          <w:sz w:val="24"/>
          <w:szCs w:val="24"/>
        </w:rPr>
        <w:t>Fogyasztó</w:t>
      </w:r>
      <w:r w:rsidRPr="00EF162A">
        <w:rPr>
          <w:rFonts w:asciiTheme="majorHAnsi" w:hAnsiTheme="majorHAnsi" w:cs="Arial"/>
          <w:sz w:val="24"/>
          <w:szCs w:val="24"/>
        </w:rPr>
        <w:t>t a termék visszajuttatásának költségén</w:t>
      </w:r>
      <w:r>
        <w:rPr>
          <w:rFonts w:asciiTheme="majorHAnsi" w:hAnsiTheme="majorHAnsi" w:cs="Arial"/>
          <w:sz w:val="24"/>
          <w:szCs w:val="24"/>
        </w:rPr>
        <w:t xml:space="preserve"> kívül más költség nem terheli.</w:t>
      </w:r>
    </w:p>
    <w:p w14:paraId="142B8586"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64AE19AE"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Nem illeti meg az elállási jog </w:t>
      </w:r>
      <w:r>
        <w:rPr>
          <w:rFonts w:asciiTheme="majorHAnsi" w:hAnsiTheme="majorHAnsi" w:cs="Arial"/>
          <w:sz w:val="24"/>
          <w:szCs w:val="24"/>
        </w:rPr>
        <w:t>Fogyasztó</w:t>
      </w:r>
      <w:r w:rsidRPr="00EF162A">
        <w:rPr>
          <w:rFonts w:asciiTheme="majorHAnsi" w:hAnsiTheme="majorHAnsi" w:cs="Arial"/>
          <w:sz w:val="24"/>
          <w:szCs w:val="24"/>
        </w:rPr>
        <w:t>t olyan nem előre gyártott termék esetében, amelyet a fogyasztó utasítása alapján vagy kifejezett kérésére állítottak elő, vagy olyan termék esetében, amelyet egyértelműen a fogyasztó személyére szabtak.</w:t>
      </w:r>
    </w:p>
    <w:p w14:paraId="061C044D" w14:textId="77777777" w:rsidR="00437B45" w:rsidRPr="004E05B0" w:rsidRDefault="00437B45" w:rsidP="00437B45">
      <w:pPr>
        <w:pStyle w:val="ListParagraph"/>
        <w:rPr>
          <w:rFonts w:asciiTheme="majorHAnsi" w:hAnsiTheme="majorHAnsi" w:cs="Arial"/>
          <w:sz w:val="24"/>
          <w:szCs w:val="24"/>
        </w:rPr>
      </w:pPr>
    </w:p>
    <w:p w14:paraId="7BDDBA83" w14:textId="77777777" w:rsidR="00437B45" w:rsidRPr="004E05B0"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 xml:space="preserve">A fogyasztó </w:t>
      </w:r>
      <w:r>
        <w:rPr>
          <w:rFonts w:asciiTheme="majorHAnsi" w:hAnsiTheme="majorHAnsi" w:cs="Arial"/>
          <w:sz w:val="24"/>
          <w:szCs w:val="24"/>
        </w:rPr>
        <w:t xml:space="preserve">szintén </w:t>
      </w:r>
      <w:r w:rsidRPr="004E05B0">
        <w:rPr>
          <w:rFonts w:asciiTheme="majorHAnsi" w:hAnsiTheme="majorHAnsi" w:cs="Arial"/>
          <w:sz w:val="24"/>
          <w:szCs w:val="24"/>
        </w:rPr>
        <w:t>nem gyakorolhatja az elállási jogát</w:t>
      </w:r>
    </w:p>
    <w:p w14:paraId="04492ACE" w14:textId="77777777" w:rsidR="00437B45" w:rsidRPr="004E05B0" w:rsidRDefault="00437B45" w:rsidP="00437B45">
      <w:pPr>
        <w:tabs>
          <w:tab w:val="left" w:pos="4536"/>
        </w:tabs>
        <w:spacing w:after="0" w:line="240" w:lineRule="auto"/>
        <w:ind w:left="360"/>
        <w:jc w:val="both"/>
        <w:rPr>
          <w:rFonts w:asciiTheme="majorHAnsi" w:hAnsiTheme="majorHAnsi" w:cs="Arial"/>
          <w:sz w:val="24"/>
          <w:szCs w:val="24"/>
        </w:rPr>
      </w:pPr>
    </w:p>
    <w:p w14:paraId="05FBD404"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lastRenderedPageBreak/>
        <w:t>a szolgáltatás nyújtására irányuló szerződés esetében a szolgáltatás egészének teljesítését követően, ha a vállalkozás a teljesítést a fogyasztó kifejezett, előzetes beleegyezésével kezdte meg, és a fogyasztó tudomásul vette, hogy a szolgáltatás egészének teljesítését követően felmondási jogát elveszíti;</w:t>
      </w:r>
    </w:p>
    <w:p w14:paraId="29015341"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termék vagy szolgáltatás tekintetében, amelynek ára, illetve díja a pénzpiac vállalkozás által nem befolyásolható, az elállási jog gyakorlására nyitva álló határidő alatt is lehetséges ingadozásától függ;</w:t>
      </w:r>
    </w:p>
    <w:p w14:paraId="32E3A820"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romlandó vagy minőségét rövid ideig megőrző termék tekintetében;</w:t>
      </w:r>
    </w:p>
    <w:p w14:paraId="62B5A05A"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zárt csomagolású termék tekintetében, amely egészségvédelmi vagy higiéniai okokból az átadást követő felbontása után nem küldhető vissza;</w:t>
      </w:r>
    </w:p>
    <w:p w14:paraId="6CD57688"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termék tekintetében, amely jellegénél fogva az átadást követően elválaszthatatlanul vegyül más termékkel;</w:t>
      </w:r>
    </w:p>
    <w:p w14:paraId="54313771"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alkoholtartalmú ital tekintetében, amelynek tényleges értéke a vállalkozás által nem befolyásolható módon a piaci ingadozásoktól függ, és amelynek áráról a felek az adásvételi szerződés megkötésekor állapodtak meg, azonban a szerződés teljesítésére csak a megkötéstől számított harmincadik napot követően kerül sor;</w:t>
      </w:r>
    </w:p>
    <w:p w14:paraId="7F28C396"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vállalkozási szerződés esetében, amelynél a vállalkozás a fogyasztó kifejezett kérésére keresi fel a fogyasztót sürgős javítási vagy karbantartási munkálatok elvégzése céljából;</w:t>
      </w:r>
    </w:p>
    <w:p w14:paraId="59E45404"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lezárt csomagolású hang-, illetve képfelvétel, valamint számítógépes szoftver példányának adásvétele tekintetében, ha az átadást követően a fogyasztó a csomagolást felbontotta;</w:t>
      </w:r>
    </w:p>
    <w:p w14:paraId="2778077A"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hírlap, folyóirat és időszaki lap tekintetében, az előfizetéses szerződések kivételével;</w:t>
      </w:r>
    </w:p>
    <w:p w14:paraId="42C3ADFC"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nyilvános árverésen megkötött szerződések esetében;</w:t>
      </w:r>
    </w:p>
    <w:p w14:paraId="67F66E24" w14:textId="77777777" w:rsidR="00437B45"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lakáscélú szolgáltatás kivételével szállásnyújtásra irányuló szerződés, fuvarozás, személygépjármű-kölcsönzés, étkeztetés vagy szabadidős tevékenységekhez kapcsolódó szolgáltatásra irányuló szerződés esetében, ha a szerződésben meghatározott teljesítési határnapot vagy határidőt kötöttek ki;</w:t>
      </w:r>
    </w:p>
    <w:p w14:paraId="73EC53DC"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a nem tárgyi adathordozón nyújtott digitális adattartalom tekintetében, ha a vállalkozás a fogyasztó kifejezett, előzetes beleegyezésével kezdte meg a teljesítést, és a fogyasztó e beleegyezésével egyidejűleg nyilatkozott annak tudomásul vételéről, hogy a teljesítés megkezdését követően elveszíti az elállási jogát.</w:t>
      </w:r>
    </w:p>
    <w:p w14:paraId="4C5A17A2"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37496D4E" w14:textId="77777777" w:rsidR="00850158" w:rsidRPr="00850158" w:rsidRDefault="00850158" w:rsidP="00850158">
      <w:pPr>
        <w:pStyle w:val="ListParagraph"/>
        <w:numPr>
          <w:ilvl w:val="1"/>
          <w:numId w:val="31"/>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Szolgáltató a termék visszaérkezését/vagy az elállási nyilatkozat megérkeztét követően a fenti jogszabályok értelmében haladéktalanul</w:t>
      </w:r>
      <w:r w:rsidRPr="00850158">
        <w:rPr>
          <w:rFonts w:asciiTheme="majorHAnsi" w:hAnsiTheme="majorHAnsi" w:cs="Arial"/>
          <w:sz w:val="24"/>
          <w:szCs w:val="24"/>
          <w:shd w:val="clear" w:color="auto" w:fill="FFFFFF"/>
        </w:rPr>
        <w:t>, de legkésőbb az elállásról való tudomásszerzésétől számított</w:t>
      </w:r>
      <w:r w:rsidRPr="00850158">
        <w:rPr>
          <w:rFonts w:asciiTheme="majorHAnsi" w:hAnsiTheme="majorHAnsi" w:cs="Arial"/>
          <w:color w:val="474747"/>
          <w:sz w:val="24"/>
          <w:szCs w:val="24"/>
          <w:shd w:val="clear" w:color="auto" w:fill="FFFFFF"/>
        </w:rPr>
        <w:t xml:space="preserve"> </w:t>
      </w:r>
      <w:r w:rsidRPr="00850158">
        <w:rPr>
          <w:rFonts w:asciiTheme="majorHAnsi" w:hAnsiTheme="majorHAnsi" w:cs="Arial"/>
          <w:sz w:val="24"/>
          <w:szCs w:val="24"/>
        </w:rPr>
        <w:t>14 napon belül visszatéríti a kifizetett összeget a Fogyasztó részére, beleértve a szállítási díjat is.</w:t>
      </w:r>
    </w:p>
    <w:p w14:paraId="16F31FCE"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0817ECD8"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 visszatérítés során az eredeti ügylet során alkalmazott fizetési móddal egyező fizetési módot alkalmazunk, kivéve, ha </w:t>
      </w:r>
      <w:r>
        <w:rPr>
          <w:rFonts w:asciiTheme="majorHAnsi" w:hAnsiTheme="majorHAnsi" w:cs="Arial"/>
          <w:sz w:val="24"/>
          <w:szCs w:val="24"/>
        </w:rPr>
        <w:t>Fogyasztó</w:t>
      </w:r>
      <w:r w:rsidRPr="00EF162A">
        <w:rPr>
          <w:rFonts w:asciiTheme="majorHAnsi" w:hAnsiTheme="majorHAnsi" w:cs="Arial"/>
          <w:sz w:val="24"/>
          <w:szCs w:val="24"/>
        </w:rPr>
        <w:t xml:space="preserve"> más fizetési mód igénybevételéhez kifejezetten a hozzájárulását adja; e visszatérítési mód alkalmazásából kifolyólag </w:t>
      </w:r>
      <w:r>
        <w:rPr>
          <w:rFonts w:asciiTheme="majorHAnsi" w:hAnsiTheme="majorHAnsi" w:cs="Arial"/>
          <w:sz w:val="24"/>
          <w:szCs w:val="24"/>
        </w:rPr>
        <w:t xml:space="preserve">Fogyasztót semmilyen </w:t>
      </w:r>
      <w:r w:rsidRPr="00EF162A">
        <w:rPr>
          <w:rFonts w:asciiTheme="majorHAnsi" w:hAnsiTheme="majorHAnsi" w:cs="Arial"/>
          <w:sz w:val="24"/>
          <w:szCs w:val="24"/>
        </w:rPr>
        <w:t>többletköltség nem terheli.</w:t>
      </w:r>
    </w:p>
    <w:p w14:paraId="18E5C721"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4214FA5B"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lastRenderedPageBreak/>
        <w:t>Fogyasztó</w:t>
      </w:r>
      <w:r w:rsidRPr="00EF162A">
        <w:rPr>
          <w:rFonts w:asciiTheme="majorHAnsi" w:hAnsiTheme="majorHAnsi" w:cs="Arial"/>
          <w:sz w:val="24"/>
          <w:szCs w:val="24"/>
        </w:rPr>
        <w:t xml:space="preserve"> köteles az árukat indokolatlan késedelem nélkül, de a szerződéstől való elállására vonatkozó értesítés Szolgáltató részére történő megküldésétől számított 14 napnál semmiféleképpen sem később visszaküldeni vagy Szolgáltató címen leadni.</w:t>
      </w:r>
    </w:p>
    <w:p w14:paraId="39D545D5" w14:textId="77777777" w:rsidR="00437B45" w:rsidRPr="00B348E5" w:rsidRDefault="00437B45" w:rsidP="00437B45">
      <w:pPr>
        <w:pStyle w:val="ListParagraph"/>
        <w:rPr>
          <w:rFonts w:asciiTheme="majorHAnsi" w:hAnsiTheme="majorHAnsi" w:cs="Arial"/>
          <w:sz w:val="24"/>
          <w:szCs w:val="24"/>
        </w:rPr>
      </w:pPr>
    </w:p>
    <w:p w14:paraId="45E4CEE0"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B348E5">
        <w:rPr>
          <w:rFonts w:asciiTheme="majorHAnsi" w:hAnsiTheme="majorHAnsi" w:cs="Arial"/>
          <w:sz w:val="24"/>
          <w:szCs w:val="24"/>
        </w:rPr>
        <w:t>nak írásban történő elállás esetén elegendő az elállási nyilatkozatot megküldenie 14 napon belül.</w:t>
      </w:r>
    </w:p>
    <w:p w14:paraId="75E140B0"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5D7B8D8E"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EF162A">
        <w:rPr>
          <w:rFonts w:asciiTheme="majorHAnsi" w:hAnsiTheme="majorHAnsi" w:cs="Arial"/>
          <w:sz w:val="24"/>
          <w:szCs w:val="24"/>
        </w:rPr>
        <w:t xml:space="preserve"> akkor tartja be a határidőt, ha a 14 napos időszak letelte előtt visszaküldi, vagy átadja a termék(eke)t.</w:t>
      </w:r>
      <w:r w:rsidRPr="00236A98">
        <w:t xml:space="preserve"> </w:t>
      </w:r>
      <w:r w:rsidRPr="00236A98">
        <w:rPr>
          <w:rFonts w:asciiTheme="majorHAnsi" w:hAnsiTheme="majorHAnsi" w:cs="Arial"/>
          <w:sz w:val="24"/>
          <w:szCs w:val="24"/>
        </w:rPr>
        <w:t>A visszaküldés határidőben teljesítettnek minősül, ha a fogyasztó a terméket a határidő lejárta előtt elküldi.</w:t>
      </w:r>
    </w:p>
    <w:p w14:paraId="67F276E5"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5BC82820"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A fogyasztó kizárólag a termék visszaküldésének közvetlen költségét viseli, kivéve, ha a vállalkozás</w:t>
      </w:r>
      <w:r>
        <w:rPr>
          <w:rFonts w:asciiTheme="majorHAnsi" w:hAnsiTheme="majorHAnsi" w:cs="Arial"/>
          <w:sz w:val="24"/>
          <w:szCs w:val="24"/>
        </w:rPr>
        <w:t xml:space="preserve"> vállalta e költség viselését. </w:t>
      </w:r>
    </w:p>
    <w:p w14:paraId="28B833E9" w14:textId="77777777" w:rsidR="00437B45" w:rsidRPr="00643CBC" w:rsidRDefault="00437B45" w:rsidP="00437B45">
      <w:pPr>
        <w:pStyle w:val="ListParagraph"/>
        <w:rPr>
          <w:rFonts w:asciiTheme="majorHAnsi" w:hAnsiTheme="majorHAnsi" w:cs="Arial"/>
          <w:sz w:val="24"/>
          <w:szCs w:val="24"/>
        </w:rPr>
      </w:pPr>
    </w:p>
    <w:p w14:paraId="3DAC34C8" w14:textId="77777777" w:rsidR="00437B45" w:rsidRPr="00643CBC"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643CBC">
        <w:rPr>
          <w:rFonts w:asciiTheme="majorHAnsi" w:hAnsiTheme="majorHAnsi" w:cs="Arial"/>
          <w:sz w:val="24"/>
          <w:szCs w:val="24"/>
        </w:rPr>
        <w:t xml:space="preserve">A Szolgáltató nem köteles a </w:t>
      </w:r>
      <w:r>
        <w:rPr>
          <w:rFonts w:asciiTheme="majorHAnsi" w:hAnsiTheme="majorHAnsi" w:cs="Arial"/>
          <w:sz w:val="24"/>
          <w:szCs w:val="24"/>
        </w:rPr>
        <w:t>Fogyasztó</w:t>
      </w:r>
      <w:r w:rsidR="003011A4">
        <w:rPr>
          <w:rFonts w:asciiTheme="majorHAnsi" w:hAnsiTheme="majorHAnsi" w:cs="Arial"/>
          <w:sz w:val="24"/>
          <w:szCs w:val="24"/>
        </w:rPr>
        <w:t xml:space="preserve"> részére</w:t>
      </w:r>
      <w:r w:rsidRPr="00643CBC">
        <w:rPr>
          <w:rFonts w:asciiTheme="majorHAnsi" w:hAnsiTheme="majorHAnsi" w:cs="Arial"/>
          <w:sz w:val="24"/>
          <w:szCs w:val="24"/>
        </w:rPr>
        <w:t xml:space="preserve"> megtéríteni azon többletköltségeket, amely a Szolgáltató által felkínált legolcsóbb szokásos fuvarozási módtól eltérő szállítási</w:t>
      </w:r>
      <w:r>
        <w:rPr>
          <w:rFonts w:asciiTheme="majorHAnsi" w:hAnsiTheme="majorHAnsi" w:cs="Arial"/>
          <w:sz w:val="24"/>
          <w:szCs w:val="24"/>
        </w:rPr>
        <w:t xml:space="preserve"> </w:t>
      </w:r>
      <w:r w:rsidRPr="00643CBC">
        <w:rPr>
          <w:rFonts w:asciiTheme="majorHAnsi" w:hAnsiTheme="majorHAnsi" w:cs="Arial"/>
          <w:sz w:val="24"/>
          <w:szCs w:val="24"/>
        </w:rPr>
        <w:t>mód választásából adódik.</w:t>
      </w:r>
    </w:p>
    <w:p w14:paraId="1271ACE8" w14:textId="77777777" w:rsidR="00437B45" w:rsidRPr="00EF162A" w:rsidRDefault="00437B45" w:rsidP="00437B45">
      <w:pPr>
        <w:pStyle w:val="ListParagraph"/>
        <w:tabs>
          <w:tab w:val="left" w:pos="4536"/>
        </w:tabs>
        <w:spacing w:after="0" w:line="240" w:lineRule="auto"/>
        <w:ind w:left="1080"/>
        <w:jc w:val="both"/>
        <w:rPr>
          <w:rFonts w:asciiTheme="majorHAnsi" w:hAnsiTheme="majorHAnsi" w:cs="Arial"/>
          <w:sz w:val="24"/>
          <w:szCs w:val="24"/>
        </w:rPr>
      </w:pPr>
    </w:p>
    <w:p w14:paraId="2E03085D"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 visszatérítést Szolgáltató mindaddig visszatarthatja, amíg vissza nem kapta az áru(ka)t, vagy </w:t>
      </w:r>
      <w:r>
        <w:rPr>
          <w:rFonts w:asciiTheme="majorHAnsi" w:hAnsiTheme="majorHAnsi" w:cs="Arial"/>
          <w:sz w:val="24"/>
          <w:szCs w:val="24"/>
        </w:rPr>
        <w:t>Fogyasztó</w:t>
      </w:r>
      <w:r w:rsidRPr="00EF162A">
        <w:rPr>
          <w:rFonts w:asciiTheme="majorHAnsi" w:hAnsiTheme="majorHAnsi" w:cs="Arial"/>
          <w:sz w:val="24"/>
          <w:szCs w:val="24"/>
        </w:rPr>
        <w:t xml:space="preserve"> bizonyítékot nem szolgáltatott arra vonatkozóan, hogy azokat visszaküldte: a kettő közül a korábbi időpontot kell figyelembe venni.</w:t>
      </w:r>
    </w:p>
    <w:p w14:paraId="4564A795"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417DEA20"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Amennyiben </w:t>
      </w:r>
      <w:r>
        <w:rPr>
          <w:rFonts w:asciiTheme="majorHAnsi" w:hAnsiTheme="majorHAnsi" w:cs="Arial"/>
          <w:sz w:val="24"/>
          <w:szCs w:val="24"/>
        </w:rPr>
        <w:t>Fogyasztó</w:t>
      </w:r>
      <w:r w:rsidRPr="00EF162A">
        <w:rPr>
          <w:rFonts w:asciiTheme="majorHAnsi" w:hAnsiTheme="majorHAnsi" w:cs="Arial"/>
          <w:sz w:val="24"/>
          <w:szCs w:val="24"/>
        </w:rPr>
        <w:t xml:space="preserve"> élni szeretne elállási jogával, annak jelzését megteheti Szolgáltató elérhetőségeinek valamelyikén írásban (akár a mellékelt adatlap segítségével), </w:t>
      </w:r>
      <w:r>
        <w:rPr>
          <w:rFonts w:asciiTheme="majorHAnsi" w:hAnsiTheme="majorHAnsi" w:cs="Arial"/>
          <w:sz w:val="24"/>
          <w:szCs w:val="24"/>
        </w:rPr>
        <w:t>telefonon, vagy akár személyesen is.</w:t>
      </w:r>
      <w:r w:rsidRPr="00EF162A">
        <w:rPr>
          <w:rFonts w:asciiTheme="majorHAnsi" w:hAnsiTheme="majorHAnsi" w:cs="Arial"/>
          <w:sz w:val="24"/>
          <w:szCs w:val="24"/>
        </w:rPr>
        <w:t xml:space="preserve"> Postai úton írásban történő jelzés alkalmával a postára adás időpontját vesszük figyelembe, telefonon történő jelzés alkalmával pedig a telefonon történő jelzését. Postai úton történő jelzés esetén ajánlott küldeményként, csomagként való jelzést fogad el Szolgáltató. A megrendelt terméket postai úton, vagy futárszolgálat segítségével juttathatja vissza </w:t>
      </w:r>
      <w:r>
        <w:rPr>
          <w:rFonts w:asciiTheme="majorHAnsi" w:hAnsiTheme="majorHAnsi" w:cs="Arial"/>
          <w:sz w:val="24"/>
          <w:szCs w:val="24"/>
        </w:rPr>
        <w:t>Fogyasztó</w:t>
      </w:r>
      <w:r w:rsidRPr="00EF162A">
        <w:rPr>
          <w:rFonts w:asciiTheme="majorHAnsi" w:hAnsiTheme="majorHAnsi" w:cs="Arial"/>
          <w:sz w:val="24"/>
          <w:szCs w:val="24"/>
        </w:rPr>
        <w:t xml:space="preserve"> Szolgáltató részére. </w:t>
      </w:r>
    </w:p>
    <w:p w14:paraId="168BB627"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08D7B88F" w14:textId="77777777" w:rsidR="005461E8" w:rsidRPr="005461E8" w:rsidRDefault="005461E8" w:rsidP="005461E8">
      <w:pPr>
        <w:pStyle w:val="ListParagraph"/>
        <w:numPr>
          <w:ilvl w:val="1"/>
          <w:numId w:val="32"/>
        </w:numPr>
        <w:tabs>
          <w:tab w:val="left" w:pos="4536"/>
        </w:tabs>
        <w:spacing w:after="0" w:line="240" w:lineRule="auto"/>
        <w:jc w:val="both"/>
        <w:rPr>
          <w:rFonts w:asciiTheme="majorHAnsi" w:hAnsiTheme="majorHAnsi" w:cs="Arial"/>
          <w:sz w:val="24"/>
          <w:szCs w:val="24"/>
        </w:rPr>
      </w:pPr>
      <w:r w:rsidRPr="005461E8">
        <w:rPr>
          <w:rFonts w:asciiTheme="majorHAnsi" w:hAnsiTheme="majorHAnsi" w:cs="Arial"/>
          <w:sz w:val="24"/>
          <w:szCs w:val="24"/>
        </w:rPr>
        <w:t xml:space="preserve">A fogyasztó csak a termék jellegének, tulajdonságainak és működésének megállapításához szükséges használatot meghaladó használatból eredő értékcsökkenésért felel. </w:t>
      </w:r>
    </w:p>
    <w:p w14:paraId="56CFF6E0"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033EE0AC"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 fogyasztó és a vállalkozás közötti szerződések részletes szabályairól szóló 45/2014. (II.26.) Korm. rendelet </w:t>
      </w:r>
      <w:hyperlink r:id="rId10" w:history="1">
        <w:r w:rsidRPr="00D944C5">
          <w:rPr>
            <w:rStyle w:val="Hyperlink"/>
            <w:rFonts w:asciiTheme="majorHAnsi" w:hAnsiTheme="majorHAnsi" w:cs="Arial"/>
            <w:sz w:val="24"/>
            <w:szCs w:val="24"/>
          </w:rPr>
          <w:t>itt</w:t>
        </w:r>
      </w:hyperlink>
      <w:r w:rsidRPr="00EF162A">
        <w:rPr>
          <w:rFonts w:asciiTheme="majorHAnsi" w:hAnsiTheme="majorHAnsi" w:cs="Arial"/>
          <w:sz w:val="24"/>
          <w:szCs w:val="24"/>
        </w:rPr>
        <w:t xml:space="preserve"> érhető el.</w:t>
      </w:r>
    </w:p>
    <w:p w14:paraId="1E3DCC2D"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43CE9BD6"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Az Európai Parlament és a Tanács </w:t>
      </w:r>
      <w:r w:rsidRPr="00EF162A">
        <w:rPr>
          <w:rFonts w:asciiTheme="majorHAnsi" w:hAnsiTheme="majorHAnsi" w:cs="Arial"/>
          <w:bCs/>
          <w:sz w:val="24"/>
          <w:szCs w:val="24"/>
        </w:rPr>
        <w:t>2011/83/EU számú</w:t>
      </w:r>
      <w:r w:rsidRPr="00EF162A">
        <w:rPr>
          <w:rFonts w:asciiTheme="majorHAnsi" w:hAnsiTheme="majorHAnsi" w:cs="Arial"/>
          <w:sz w:val="24"/>
          <w:szCs w:val="24"/>
        </w:rPr>
        <w:t xml:space="preserve"> irányelve </w:t>
      </w:r>
      <w:hyperlink r:id="rId11" w:history="1">
        <w:r w:rsidRPr="00EF162A">
          <w:rPr>
            <w:rStyle w:val="Hyperlink"/>
            <w:rFonts w:asciiTheme="majorHAnsi" w:hAnsiTheme="majorHAnsi" w:cs="Arial"/>
            <w:sz w:val="24"/>
            <w:szCs w:val="24"/>
          </w:rPr>
          <w:t>itt</w:t>
        </w:r>
      </w:hyperlink>
      <w:r w:rsidRPr="00EF162A">
        <w:rPr>
          <w:rFonts w:asciiTheme="majorHAnsi" w:hAnsiTheme="majorHAnsi" w:cs="Arial"/>
          <w:sz w:val="24"/>
          <w:szCs w:val="24"/>
        </w:rPr>
        <w:t xml:space="preserve"> érhető el.</w:t>
      </w:r>
    </w:p>
    <w:p w14:paraId="683D4824"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12058065"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EF162A">
        <w:rPr>
          <w:rFonts w:asciiTheme="majorHAnsi" w:hAnsiTheme="majorHAnsi" w:cs="Arial"/>
          <w:sz w:val="24"/>
          <w:szCs w:val="24"/>
        </w:rPr>
        <w:t xml:space="preserve"> egyéb panaszával is megkeresheti Szolgáltatót a jelen Szabályzatban található elérhetőségeken.</w:t>
      </w:r>
    </w:p>
    <w:p w14:paraId="781B6B12" w14:textId="77777777" w:rsidR="00437B45" w:rsidRPr="00000DC5" w:rsidRDefault="00437B45" w:rsidP="00437B45">
      <w:pPr>
        <w:pStyle w:val="ListParagraph"/>
        <w:rPr>
          <w:rFonts w:asciiTheme="majorHAnsi" w:hAnsiTheme="majorHAnsi" w:cs="Arial"/>
          <w:sz w:val="24"/>
          <w:szCs w:val="24"/>
        </w:rPr>
      </w:pPr>
    </w:p>
    <w:p w14:paraId="4EE77D36"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Az elállási jog csak a Polgári Törvénykönyv szerinti fogyasztónak minősülő Felhasználókat illeti meg.</w:t>
      </w:r>
    </w:p>
    <w:p w14:paraId="21BB5B35"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2BA6CAE2"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lastRenderedPageBreak/>
        <w:t>Az elállási jog nem illeti meg a vállalkozást, azaz az olyan személyt, aki a szakmája, önálló foglalkozása vagy üzleti tevékenysége körében jár e.</w:t>
      </w:r>
    </w:p>
    <w:p w14:paraId="38C216A5" w14:textId="77777777" w:rsidR="00437B45" w:rsidRPr="00EF6F74" w:rsidRDefault="00437B45" w:rsidP="00437B45">
      <w:pPr>
        <w:pStyle w:val="ListParagraph"/>
        <w:rPr>
          <w:rFonts w:asciiTheme="majorHAnsi" w:hAnsiTheme="majorHAnsi" w:cs="Arial"/>
          <w:sz w:val="24"/>
          <w:szCs w:val="24"/>
        </w:rPr>
      </w:pPr>
    </w:p>
    <w:p w14:paraId="08EB89EB" w14:textId="77777777" w:rsidR="00437B45" w:rsidRPr="00465870" w:rsidRDefault="00437B45" w:rsidP="00437B45">
      <w:pPr>
        <w:pStyle w:val="ListParagraph"/>
        <w:numPr>
          <w:ilvl w:val="1"/>
          <w:numId w:val="32"/>
        </w:numPr>
        <w:tabs>
          <w:tab w:val="left" w:pos="4536"/>
        </w:tabs>
        <w:spacing w:after="0" w:line="240" w:lineRule="auto"/>
        <w:jc w:val="both"/>
        <w:rPr>
          <w:rFonts w:asciiTheme="majorHAnsi" w:hAnsiTheme="majorHAnsi" w:cs="Arial"/>
          <w:b/>
          <w:sz w:val="24"/>
          <w:szCs w:val="24"/>
        </w:rPr>
      </w:pPr>
      <w:r w:rsidRPr="00465870">
        <w:rPr>
          <w:rFonts w:asciiTheme="majorHAnsi" w:hAnsiTheme="majorHAnsi" w:cs="Arial"/>
          <w:b/>
          <w:sz w:val="24"/>
          <w:szCs w:val="24"/>
        </w:rPr>
        <w:t>Elállási jog gyakorlásának a menete:</w:t>
      </w:r>
    </w:p>
    <w:p w14:paraId="4F16A4E8" w14:textId="77777777" w:rsidR="00437B45" w:rsidRPr="00EF6F74" w:rsidRDefault="00437B45" w:rsidP="00437B45">
      <w:pPr>
        <w:tabs>
          <w:tab w:val="left" w:pos="4536"/>
        </w:tabs>
        <w:spacing w:after="0" w:line="240" w:lineRule="auto"/>
        <w:jc w:val="both"/>
        <w:rPr>
          <w:rFonts w:asciiTheme="majorHAnsi" w:hAnsiTheme="majorHAnsi" w:cs="Arial"/>
          <w:sz w:val="24"/>
          <w:szCs w:val="24"/>
        </w:rPr>
      </w:pPr>
    </w:p>
    <w:p w14:paraId="32C13C63" w14:textId="77777777" w:rsidR="00437B45"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sidRPr="00EF6F74">
        <w:rPr>
          <w:rFonts w:asciiTheme="majorHAnsi" w:hAnsiTheme="majorHAnsi" w:cs="Arial"/>
          <w:sz w:val="24"/>
          <w:szCs w:val="24"/>
        </w:rPr>
        <w:t xml:space="preserve">Amennyiben a </w:t>
      </w:r>
      <w:r>
        <w:rPr>
          <w:rFonts w:asciiTheme="majorHAnsi" w:hAnsiTheme="majorHAnsi" w:cs="Arial"/>
          <w:sz w:val="24"/>
          <w:szCs w:val="24"/>
        </w:rPr>
        <w:t>Fogyasztó</w:t>
      </w:r>
      <w:r w:rsidRPr="00EF6F74">
        <w:rPr>
          <w:rFonts w:asciiTheme="majorHAnsi" w:hAnsiTheme="majorHAnsi" w:cs="Arial"/>
          <w:sz w:val="24"/>
          <w:szCs w:val="24"/>
        </w:rPr>
        <w:t xml:space="preserve"> élni kíván az elállási joggal</w:t>
      </w:r>
      <w:r>
        <w:rPr>
          <w:rFonts w:asciiTheme="majorHAnsi" w:hAnsiTheme="majorHAnsi" w:cs="Arial"/>
          <w:sz w:val="24"/>
          <w:szCs w:val="24"/>
        </w:rPr>
        <w:t xml:space="preserve">, </w:t>
      </w:r>
      <w:r w:rsidRPr="00EF6F74">
        <w:rPr>
          <w:rFonts w:asciiTheme="majorHAnsi" w:hAnsiTheme="majorHAnsi" w:cs="Arial"/>
          <w:sz w:val="24"/>
          <w:szCs w:val="24"/>
        </w:rPr>
        <w:t xml:space="preserve">úgy köteles az elállási szándékát </w:t>
      </w:r>
      <w:r>
        <w:rPr>
          <w:rFonts w:asciiTheme="majorHAnsi" w:hAnsiTheme="majorHAnsi" w:cs="Arial"/>
          <w:sz w:val="24"/>
          <w:szCs w:val="24"/>
        </w:rPr>
        <w:t>a Szolgáltató</w:t>
      </w:r>
      <w:r w:rsidRPr="00EF6F74">
        <w:rPr>
          <w:rFonts w:asciiTheme="majorHAnsi" w:hAnsiTheme="majorHAnsi" w:cs="Arial"/>
          <w:sz w:val="24"/>
          <w:szCs w:val="24"/>
        </w:rPr>
        <w:t xml:space="preserve"> elérhetősége</w:t>
      </w:r>
      <w:r>
        <w:rPr>
          <w:rFonts w:asciiTheme="majorHAnsi" w:hAnsiTheme="majorHAnsi" w:cs="Arial"/>
          <w:sz w:val="24"/>
          <w:szCs w:val="24"/>
        </w:rPr>
        <w:t>in jelezni.</w:t>
      </w:r>
    </w:p>
    <w:p w14:paraId="3A366F37" w14:textId="77777777" w:rsidR="00437B45" w:rsidRDefault="00437B45" w:rsidP="00437B45">
      <w:pPr>
        <w:pStyle w:val="ListParagraph"/>
        <w:tabs>
          <w:tab w:val="left" w:pos="4536"/>
        </w:tabs>
        <w:spacing w:after="0" w:line="240" w:lineRule="auto"/>
        <w:ind w:left="1080"/>
        <w:jc w:val="both"/>
        <w:rPr>
          <w:rFonts w:asciiTheme="majorHAnsi" w:hAnsiTheme="majorHAnsi" w:cs="Arial"/>
          <w:sz w:val="24"/>
          <w:szCs w:val="24"/>
        </w:rPr>
      </w:pPr>
    </w:p>
    <w:p w14:paraId="5555753C" w14:textId="77777777" w:rsidR="00437B45"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EF6F74">
        <w:rPr>
          <w:rFonts w:asciiTheme="majorHAnsi" w:hAnsiTheme="majorHAnsi" w:cs="Arial"/>
          <w:sz w:val="24"/>
          <w:szCs w:val="24"/>
        </w:rPr>
        <w:t xml:space="preserve"> határidőben gyakorolja elállási jogát, amennyiben a termék kézhezvételétől számított 14.</w:t>
      </w:r>
      <w:r>
        <w:rPr>
          <w:rFonts w:asciiTheme="majorHAnsi" w:hAnsiTheme="majorHAnsi" w:cs="Arial"/>
          <w:sz w:val="24"/>
          <w:szCs w:val="24"/>
        </w:rPr>
        <w:t xml:space="preserve"> </w:t>
      </w:r>
      <w:r w:rsidRPr="00EF6F74">
        <w:rPr>
          <w:rFonts w:asciiTheme="majorHAnsi" w:hAnsiTheme="majorHAnsi" w:cs="Arial"/>
          <w:sz w:val="24"/>
          <w:szCs w:val="24"/>
        </w:rPr>
        <w:t>nap lejárta előtt elküldi elállási nyilatkozatát. Írásban történő elállás esetén elég csak az elállási</w:t>
      </w:r>
      <w:r>
        <w:rPr>
          <w:rFonts w:asciiTheme="majorHAnsi" w:hAnsiTheme="majorHAnsi" w:cs="Arial"/>
          <w:sz w:val="24"/>
          <w:szCs w:val="24"/>
        </w:rPr>
        <w:t xml:space="preserve"> </w:t>
      </w:r>
      <w:r w:rsidRPr="00EF6F74">
        <w:rPr>
          <w:rFonts w:asciiTheme="majorHAnsi" w:hAnsiTheme="majorHAnsi" w:cs="Arial"/>
          <w:sz w:val="24"/>
          <w:szCs w:val="24"/>
        </w:rPr>
        <w:t>nyilatkozatot elküldeni 14 napon belül. Postai úton történő jelzés alkalmával a postára adás</w:t>
      </w:r>
      <w:r>
        <w:rPr>
          <w:rFonts w:asciiTheme="majorHAnsi" w:hAnsiTheme="majorHAnsi" w:cs="Arial"/>
          <w:sz w:val="24"/>
          <w:szCs w:val="24"/>
        </w:rPr>
        <w:t xml:space="preserve"> </w:t>
      </w:r>
      <w:r w:rsidRPr="00EF6F74">
        <w:rPr>
          <w:rFonts w:asciiTheme="majorHAnsi" w:hAnsiTheme="majorHAnsi" w:cs="Arial"/>
          <w:sz w:val="24"/>
          <w:szCs w:val="24"/>
        </w:rPr>
        <w:t>dátumát, email vagy telefaxon keresztül történő értesítés esetén az email illetve a fax küldésének</w:t>
      </w:r>
      <w:r>
        <w:rPr>
          <w:rFonts w:asciiTheme="majorHAnsi" w:hAnsiTheme="majorHAnsi" w:cs="Arial"/>
          <w:sz w:val="24"/>
          <w:szCs w:val="24"/>
        </w:rPr>
        <w:t xml:space="preserve"> </w:t>
      </w:r>
      <w:r w:rsidRPr="00EF6F74">
        <w:rPr>
          <w:rFonts w:asciiTheme="majorHAnsi" w:hAnsiTheme="majorHAnsi" w:cs="Arial"/>
          <w:sz w:val="24"/>
          <w:szCs w:val="24"/>
        </w:rPr>
        <w:t>idejét veszi figyelembe</w:t>
      </w:r>
      <w:r>
        <w:rPr>
          <w:rFonts w:asciiTheme="majorHAnsi" w:hAnsiTheme="majorHAnsi" w:cs="Arial"/>
          <w:sz w:val="24"/>
          <w:szCs w:val="24"/>
        </w:rPr>
        <w:t>.</w:t>
      </w:r>
    </w:p>
    <w:p w14:paraId="4A7F59FC" w14:textId="77777777" w:rsidR="00437B45" w:rsidRDefault="00437B45" w:rsidP="00437B45">
      <w:pPr>
        <w:pStyle w:val="ListParagraph"/>
        <w:tabs>
          <w:tab w:val="left" w:pos="4536"/>
        </w:tabs>
        <w:spacing w:after="0" w:line="240" w:lineRule="auto"/>
        <w:ind w:left="1080"/>
        <w:jc w:val="both"/>
        <w:rPr>
          <w:rFonts w:asciiTheme="majorHAnsi" w:hAnsiTheme="majorHAnsi" w:cs="Arial"/>
          <w:sz w:val="24"/>
          <w:szCs w:val="24"/>
        </w:rPr>
      </w:pPr>
    </w:p>
    <w:p w14:paraId="12ABF490" w14:textId="77777777" w:rsidR="00437B45"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sidRPr="00EF6F74">
        <w:rPr>
          <w:rFonts w:asciiTheme="majorHAnsi" w:hAnsiTheme="majorHAnsi" w:cs="Arial"/>
          <w:sz w:val="24"/>
          <w:szCs w:val="24"/>
        </w:rPr>
        <w:t xml:space="preserve">A </w:t>
      </w:r>
      <w:r>
        <w:rPr>
          <w:rFonts w:asciiTheme="majorHAnsi" w:hAnsiTheme="majorHAnsi" w:cs="Arial"/>
          <w:sz w:val="24"/>
          <w:szCs w:val="24"/>
        </w:rPr>
        <w:t>Fogyasztó</w:t>
      </w:r>
      <w:r w:rsidRPr="00EF6F74">
        <w:rPr>
          <w:rFonts w:asciiTheme="majorHAnsi" w:hAnsiTheme="majorHAnsi" w:cs="Arial"/>
          <w:sz w:val="24"/>
          <w:szCs w:val="24"/>
        </w:rPr>
        <w:t xml:space="preserve"> elállás esetén köteles a megrendelt terméket </w:t>
      </w:r>
      <w:r>
        <w:rPr>
          <w:rFonts w:asciiTheme="majorHAnsi" w:hAnsiTheme="majorHAnsi" w:cs="Arial"/>
          <w:sz w:val="24"/>
          <w:szCs w:val="24"/>
        </w:rPr>
        <w:t>a Szolgáltató</w:t>
      </w:r>
      <w:r w:rsidRPr="00EF6F74">
        <w:rPr>
          <w:rFonts w:asciiTheme="majorHAnsi" w:hAnsiTheme="majorHAnsi" w:cs="Arial"/>
          <w:sz w:val="24"/>
          <w:szCs w:val="24"/>
        </w:rPr>
        <w:t xml:space="preserve"> címére késedelem nélkül, de</w:t>
      </w:r>
      <w:r>
        <w:rPr>
          <w:rFonts w:asciiTheme="majorHAnsi" w:hAnsiTheme="majorHAnsi" w:cs="Arial"/>
          <w:sz w:val="24"/>
          <w:szCs w:val="24"/>
        </w:rPr>
        <w:t xml:space="preserve"> </w:t>
      </w:r>
      <w:r w:rsidRPr="00EF6F74">
        <w:rPr>
          <w:rFonts w:asciiTheme="majorHAnsi" w:hAnsiTheme="majorHAnsi" w:cs="Arial"/>
          <w:sz w:val="24"/>
          <w:szCs w:val="24"/>
        </w:rPr>
        <w:t>legkésőbb elállási nyilatkozatának közlésétől számított 14 napon belül visszaküldeni. A határidő</w:t>
      </w:r>
      <w:r>
        <w:rPr>
          <w:rFonts w:asciiTheme="majorHAnsi" w:hAnsiTheme="majorHAnsi" w:cs="Arial"/>
          <w:sz w:val="24"/>
          <w:szCs w:val="24"/>
        </w:rPr>
        <w:t xml:space="preserve"> </w:t>
      </w:r>
      <w:r w:rsidRPr="00EF6F74">
        <w:rPr>
          <w:rFonts w:asciiTheme="majorHAnsi" w:hAnsiTheme="majorHAnsi" w:cs="Arial"/>
          <w:sz w:val="24"/>
          <w:szCs w:val="24"/>
        </w:rPr>
        <w:t>betartottnak minősül, amennyiben a 14 napos határidő letelte előtt elküldi a terméket (tehát nem</w:t>
      </w:r>
      <w:r>
        <w:rPr>
          <w:rFonts w:asciiTheme="majorHAnsi" w:hAnsiTheme="majorHAnsi" w:cs="Arial"/>
          <w:sz w:val="24"/>
          <w:szCs w:val="24"/>
        </w:rPr>
        <w:t xml:space="preserve"> </w:t>
      </w:r>
      <w:r w:rsidRPr="00EF6F74">
        <w:rPr>
          <w:rFonts w:asciiTheme="majorHAnsi" w:hAnsiTheme="majorHAnsi" w:cs="Arial"/>
          <w:sz w:val="24"/>
          <w:szCs w:val="24"/>
        </w:rPr>
        <w:t>kell megérkezni 14 napon belül). A megrendelő viseli az elállási jog gyakorlása miatt az áru</w:t>
      </w:r>
      <w:r>
        <w:rPr>
          <w:rFonts w:asciiTheme="majorHAnsi" w:hAnsiTheme="majorHAnsi" w:cs="Arial"/>
          <w:sz w:val="24"/>
          <w:szCs w:val="24"/>
        </w:rPr>
        <w:t xml:space="preserve"> </w:t>
      </w:r>
      <w:r w:rsidRPr="00EF6F74">
        <w:rPr>
          <w:rFonts w:asciiTheme="majorHAnsi" w:hAnsiTheme="majorHAnsi" w:cs="Arial"/>
          <w:sz w:val="24"/>
          <w:szCs w:val="24"/>
        </w:rPr>
        <w:t xml:space="preserve">visszaszolgáltatásával kapcsolatban felmerülő költségeket. </w:t>
      </w:r>
    </w:p>
    <w:p w14:paraId="69D1EDE2" w14:textId="77777777" w:rsidR="00437B45" w:rsidRPr="00EF6F74" w:rsidRDefault="00437B45" w:rsidP="00437B45">
      <w:pPr>
        <w:tabs>
          <w:tab w:val="left" w:pos="4536"/>
        </w:tabs>
        <w:spacing w:after="0" w:line="240" w:lineRule="auto"/>
        <w:ind w:left="360"/>
        <w:jc w:val="both"/>
        <w:rPr>
          <w:rFonts w:asciiTheme="majorHAnsi" w:hAnsiTheme="majorHAnsi" w:cs="Arial"/>
          <w:sz w:val="24"/>
          <w:szCs w:val="24"/>
        </w:rPr>
      </w:pPr>
    </w:p>
    <w:p w14:paraId="359FF26F" w14:textId="77777777" w:rsidR="00437B45"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sidRPr="00EF6F74">
        <w:rPr>
          <w:rFonts w:asciiTheme="majorHAnsi" w:hAnsiTheme="majorHAnsi" w:cs="Arial"/>
          <w:sz w:val="24"/>
          <w:szCs w:val="24"/>
        </w:rPr>
        <w:t>A Szolgáltató azonban nem köteles a</w:t>
      </w:r>
      <w:r>
        <w:rPr>
          <w:rFonts w:asciiTheme="majorHAnsi" w:hAnsiTheme="majorHAnsi" w:cs="Arial"/>
          <w:sz w:val="24"/>
          <w:szCs w:val="24"/>
        </w:rPr>
        <w:t xml:space="preserve"> Fogyasztó</w:t>
      </w:r>
      <w:r w:rsidRPr="00EF6F74">
        <w:rPr>
          <w:rFonts w:asciiTheme="majorHAnsi" w:hAnsiTheme="majorHAnsi" w:cs="Arial"/>
          <w:sz w:val="24"/>
          <w:szCs w:val="24"/>
        </w:rPr>
        <w:t xml:space="preserve"> része megtéríteni azon többletköltségeket, amely a Szolgáltató által felkínált legolcsóbb</w:t>
      </w:r>
      <w:r>
        <w:rPr>
          <w:rFonts w:asciiTheme="majorHAnsi" w:hAnsiTheme="majorHAnsi" w:cs="Arial"/>
          <w:sz w:val="24"/>
          <w:szCs w:val="24"/>
        </w:rPr>
        <w:t xml:space="preserve"> </w:t>
      </w:r>
      <w:r w:rsidRPr="00EF6F74">
        <w:rPr>
          <w:rFonts w:asciiTheme="majorHAnsi" w:hAnsiTheme="majorHAnsi" w:cs="Arial"/>
          <w:sz w:val="24"/>
          <w:szCs w:val="24"/>
        </w:rPr>
        <w:t xml:space="preserve">szokásos fuvarozási módtól eltérő szállítási mód választásából adódik. A </w:t>
      </w:r>
      <w:r>
        <w:rPr>
          <w:rFonts w:asciiTheme="majorHAnsi" w:hAnsiTheme="majorHAnsi" w:cs="Arial"/>
          <w:sz w:val="24"/>
          <w:szCs w:val="24"/>
        </w:rPr>
        <w:t>Fogyasztó</w:t>
      </w:r>
      <w:r w:rsidRPr="00EF6F74">
        <w:rPr>
          <w:rFonts w:asciiTheme="majorHAnsi" w:hAnsiTheme="majorHAnsi" w:cs="Arial"/>
          <w:sz w:val="24"/>
          <w:szCs w:val="24"/>
        </w:rPr>
        <w:t xml:space="preserve"> a szerződés</w:t>
      </w:r>
      <w:r>
        <w:rPr>
          <w:rFonts w:asciiTheme="majorHAnsi" w:hAnsiTheme="majorHAnsi" w:cs="Arial"/>
          <w:sz w:val="24"/>
          <w:szCs w:val="24"/>
        </w:rPr>
        <w:t xml:space="preserve"> </w:t>
      </w:r>
      <w:r w:rsidRPr="00EF6F74">
        <w:rPr>
          <w:rFonts w:asciiTheme="majorHAnsi" w:hAnsiTheme="majorHAnsi" w:cs="Arial"/>
          <w:sz w:val="24"/>
          <w:szCs w:val="24"/>
        </w:rPr>
        <w:t>megkötésének napja és a termék átvételének napja közötti időszakb</w:t>
      </w:r>
      <w:r>
        <w:rPr>
          <w:rFonts w:asciiTheme="majorHAnsi" w:hAnsiTheme="majorHAnsi" w:cs="Arial"/>
          <w:sz w:val="24"/>
          <w:szCs w:val="24"/>
        </w:rPr>
        <w:t>an is gyakorolja elállási jogát.</w:t>
      </w:r>
    </w:p>
    <w:p w14:paraId="5424656A" w14:textId="77777777" w:rsidR="00437B45" w:rsidRDefault="00437B45" w:rsidP="00437B45">
      <w:pPr>
        <w:pStyle w:val="ListParagraph"/>
        <w:tabs>
          <w:tab w:val="left" w:pos="4536"/>
        </w:tabs>
        <w:spacing w:after="0" w:line="240" w:lineRule="auto"/>
        <w:ind w:left="1080"/>
        <w:jc w:val="both"/>
        <w:rPr>
          <w:rFonts w:asciiTheme="majorHAnsi" w:hAnsiTheme="majorHAnsi" w:cs="Arial"/>
          <w:sz w:val="24"/>
          <w:szCs w:val="24"/>
        </w:rPr>
      </w:pPr>
    </w:p>
    <w:p w14:paraId="13536C3A" w14:textId="77777777" w:rsidR="00437B45" w:rsidRPr="00EF6F74"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sidRPr="00EF6F74">
        <w:rPr>
          <w:rFonts w:asciiTheme="majorHAnsi" w:hAnsiTheme="majorHAnsi" w:cs="Arial"/>
          <w:sz w:val="24"/>
          <w:szCs w:val="24"/>
        </w:rPr>
        <w:t>Több termék adásvételekor, amennyiben az egyes termékek szállítása eltérő időpontban történik, úgy az utoljára szolgáltatott termék, illetve több tételből vagy darabból álló termék esetén az utoljára kézbesített tételnek vagy darab kézhezvételtől számított 14 napon belül élhet a vásárló az elállási joggal.</w:t>
      </w:r>
    </w:p>
    <w:p w14:paraId="026BA2F3" w14:textId="77777777" w:rsidR="00BE3E27" w:rsidRDefault="00BE3E27" w:rsidP="00437B45">
      <w:pPr>
        <w:pStyle w:val="ListParagraph"/>
        <w:tabs>
          <w:tab w:val="left" w:pos="4536"/>
        </w:tabs>
        <w:spacing w:after="0" w:line="240" w:lineRule="auto"/>
        <w:jc w:val="both"/>
        <w:rPr>
          <w:rFonts w:asciiTheme="majorHAnsi" w:hAnsiTheme="majorHAnsi" w:cs="Arial"/>
          <w:sz w:val="24"/>
          <w:szCs w:val="24"/>
        </w:rPr>
      </w:pPr>
    </w:p>
    <w:p w14:paraId="7656E864" w14:textId="77777777" w:rsidR="00437B45" w:rsidRDefault="00437B45" w:rsidP="00437B45">
      <w:pPr>
        <w:pStyle w:val="ListParagraph"/>
        <w:numPr>
          <w:ilvl w:val="0"/>
          <w:numId w:val="31"/>
        </w:numPr>
        <w:tabs>
          <w:tab w:val="left" w:pos="4536"/>
        </w:tabs>
        <w:spacing w:after="0" w:line="240" w:lineRule="auto"/>
        <w:jc w:val="both"/>
        <w:rPr>
          <w:rFonts w:asciiTheme="majorHAnsi" w:hAnsiTheme="majorHAnsi" w:cs="Arial"/>
          <w:b/>
          <w:sz w:val="24"/>
          <w:szCs w:val="24"/>
        </w:rPr>
      </w:pPr>
      <w:r w:rsidRPr="00EF162A">
        <w:rPr>
          <w:rFonts w:asciiTheme="majorHAnsi" w:hAnsiTheme="majorHAnsi" w:cs="Arial"/>
          <w:b/>
          <w:sz w:val="24"/>
          <w:szCs w:val="24"/>
        </w:rPr>
        <w:t>Jótállás, szavatosság</w:t>
      </w:r>
    </w:p>
    <w:p w14:paraId="7F1E334C" w14:textId="77777777" w:rsidR="00437B45" w:rsidRDefault="00437B45" w:rsidP="00437B45">
      <w:pPr>
        <w:tabs>
          <w:tab w:val="left" w:pos="4536"/>
        </w:tabs>
        <w:spacing w:after="0" w:line="240" w:lineRule="auto"/>
        <w:jc w:val="both"/>
        <w:rPr>
          <w:rFonts w:asciiTheme="majorHAnsi" w:hAnsiTheme="majorHAnsi" w:cs="Arial"/>
          <w:b/>
          <w:sz w:val="24"/>
          <w:szCs w:val="24"/>
        </w:rPr>
      </w:pPr>
    </w:p>
    <w:p w14:paraId="44A2DBD3" w14:textId="77777777" w:rsidR="00437B45" w:rsidRDefault="00437B45" w:rsidP="00437B45">
      <w:pPr>
        <w:tabs>
          <w:tab w:val="left" w:pos="4536"/>
        </w:tabs>
        <w:spacing w:after="0" w:line="240" w:lineRule="auto"/>
        <w:ind w:firstLine="709"/>
        <w:jc w:val="both"/>
        <w:rPr>
          <w:rFonts w:asciiTheme="majorHAnsi" w:hAnsiTheme="majorHAnsi" w:cs="Arial"/>
          <w:b/>
          <w:sz w:val="24"/>
          <w:szCs w:val="24"/>
        </w:rPr>
      </w:pPr>
      <w:r>
        <w:rPr>
          <w:rFonts w:asciiTheme="majorHAnsi" w:hAnsiTheme="majorHAnsi" w:cs="Arial"/>
          <w:b/>
          <w:sz w:val="24"/>
          <w:szCs w:val="24"/>
        </w:rPr>
        <w:t>Hibás teljesítés</w:t>
      </w:r>
    </w:p>
    <w:p w14:paraId="36D8192D" w14:textId="77777777" w:rsidR="00437B45" w:rsidRPr="00092C1D" w:rsidRDefault="00437B45" w:rsidP="00437B45">
      <w:pPr>
        <w:tabs>
          <w:tab w:val="left" w:pos="4536"/>
        </w:tabs>
        <w:spacing w:after="0" w:line="240" w:lineRule="auto"/>
        <w:jc w:val="both"/>
        <w:rPr>
          <w:rFonts w:asciiTheme="majorHAnsi" w:hAnsiTheme="majorHAnsi" w:cs="Arial"/>
          <w:b/>
          <w:sz w:val="24"/>
          <w:szCs w:val="24"/>
        </w:rPr>
      </w:pPr>
    </w:p>
    <w:p w14:paraId="1B4A9FED" w14:textId="77777777" w:rsidR="00437B45" w:rsidRPr="00092C1D" w:rsidRDefault="00437B45" w:rsidP="00437B45">
      <w:pPr>
        <w:tabs>
          <w:tab w:val="left" w:pos="4536"/>
        </w:tabs>
        <w:spacing w:after="0" w:line="240" w:lineRule="auto"/>
        <w:ind w:left="708"/>
        <w:jc w:val="both"/>
        <w:rPr>
          <w:rFonts w:asciiTheme="majorHAnsi" w:hAnsiTheme="majorHAnsi" w:cs="Arial"/>
          <w:sz w:val="24"/>
          <w:szCs w:val="24"/>
        </w:rPr>
      </w:pPr>
      <w:r w:rsidRPr="00092C1D">
        <w:rPr>
          <w:rFonts w:asciiTheme="majorHAnsi" w:hAnsiTheme="majorHAnsi" w:cs="Arial"/>
          <w:sz w:val="24"/>
          <w:szCs w:val="24"/>
        </w:rPr>
        <w:t>A kötelezett hibásan teljesít, ha a szolgáltatás a teljesítés időpontjában nem felel meg a szerződésben vagy jogszabályban megállapított minőségi követelményeknek. Nem teljesít hibásan a kötelezett, ha a jogosult a hibát a szerződéskötés időpontjában ismerte, vagy a hibát a szerződéskötés időpontjában ismernie kellett.</w:t>
      </w:r>
    </w:p>
    <w:p w14:paraId="18E61301" w14:textId="77777777" w:rsidR="00437B45" w:rsidRPr="00092C1D" w:rsidRDefault="00437B45" w:rsidP="00437B45">
      <w:pPr>
        <w:tabs>
          <w:tab w:val="left" w:pos="4536"/>
        </w:tabs>
        <w:spacing w:after="0" w:line="240" w:lineRule="auto"/>
        <w:ind w:left="708"/>
        <w:jc w:val="both"/>
        <w:rPr>
          <w:rFonts w:asciiTheme="majorHAnsi" w:hAnsiTheme="majorHAnsi" w:cs="Arial"/>
          <w:sz w:val="24"/>
          <w:szCs w:val="24"/>
        </w:rPr>
      </w:pPr>
    </w:p>
    <w:p w14:paraId="4D73C0EA" w14:textId="77777777" w:rsidR="009A4C8A" w:rsidRDefault="00437B45" w:rsidP="009A4C8A">
      <w:pPr>
        <w:tabs>
          <w:tab w:val="left" w:pos="4536"/>
        </w:tabs>
        <w:spacing w:after="0" w:line="240" w:lineRule="auto"/>
        <w:ind w:left="708"/>
        <w:jc w:val="both"/>
        <w:rPr>
          <w:rFonts w:asciiTheme="majorHAnsi" w:hAnsiTheme="majorHAnsi" w:cs="Arial"/>
          <w:sz w:val="24"/>
          <w:szCs w:val="24"/>
        </w:rPr>
      </w:pPr>
      <w:r w:rsidRPr="00092C1D">
        <w:rPr>
          <w:rFonts w:asciiTheme="majorHAnsi" w:hAnsiTheme="majorHAnsi" w:cs="Arial"/>
          <w:sz w:val="24"/>
          <w:szCs w:val="24"/>
        </w:rPr>
        <w:t>Fogyasztó és vállalkozás közötti szerződésben semmis az a kikötés, amely e fejezetnek a kellékszavatosságra és a jótállásra vonatkozó rendelkezéseitől a fogyasztó hátrányára tér el.</w:t>
      </w:r>
    </w:p>
    <w:p w14:paraId="6CBCA9A5" w14:textId="77777777" w:rsidR="009A4C8A" w:rsidRDefault="009A4C8A" w:rsidP="009A4C8A">
      <w:pPr>
        <w:tabs>
          <w:tab w:val="left" w:pos="4536"/>
        </w:tabs>
        <w:spacing w:after="0" w:line="240" w:lineRule="auto"/>
        <w:ind w:left="708"/>
        <w:jc w:val="both"/>
        <w:rPr>
          <w:rFonts w:asciiTheme="majorHAnsi" w:hAnsiTheme="majorHAnsi" w:cs="Arial"/>
          <w:sz w:val="24"/>
          <w:szCs w:val="24"/>
        </w:rPr>
      </w:pPr>
    </w:p>
    <w:p w14:paraId="1CC51A93" w14:textId="77777777" w:rsidR="009A4C8A" w:rsidRPr="009A4C8A" w:rsidRDefault="009A4C8A" w:rsidP="009A4C8A">
      <w:pPr>
        <w:tabs>
          <w:tab w:val="left" w:pos="4536"/>
        </w:tabs>
        <w:spacing w:after="0" w:line="240" w:lineRule="auto"/>
        <w:ind w:left="708"/>
        <w:jc w:val="both"/>
        <w:rPr>
          <w:rFonts w:asciiTheme="majorHAnsi" w:hAnsiTheme="majorHAnsi" w:cs="Arial"/>
          <w:sz w:val="24"/>
          <w:szCs w:val="24"/>
        </w:rPr>
      </w:pPr>
      <w:r>
        <w:rPr>
          <w:rFonts w:asciiTheme="majorHAnsi" w:hAnsiTheme="majorHAnsi" w:cs="Arial"/>
          <w:sz w:val="24"/>
          <w:szCs w:val="24"/>
        </w:rPr>
        <w:t xml:space="preserve">Több szavatossági jog </w:t>
      </w:r>
      <w:r w:rsidRPr="009A4C8A">
        <w:rPr>
          <w:rFonts w:asciiTheme="majorHAnsi" w:hAnsiTheme="majorHAnsi" w:cs="Arial"/>
          <w:sz w:val="24"/>
          <w:szCs w:val="24"/>
        </w:rPr>
        <w:t>csak a Polgári Törvénykönyv szerinti fogyasztónak minősülő Felhasználókat illeti meg.</w:t>
      </w:r>
    </w:p>
    <w:p w14:paraId="50994827" w14:textId="77777777" w:rsidR="009A4C8A" w:rsidRPr="00EF162A" w:rsidRDefault="009A4C8A" w:rsidP="009A4C8A">
      <w:pPr>
        <w:pStyle w:val="ListParagraph"/>
        <w:tabs>
          <w:tab w:val="left" w:pos="4536"/>
        </w:tabs>
        <w:spacing w:after="0" w:line="240" w:lineRule="auto"/>
        <w:jc w:val="both"/>
        <w:rPr>
          <w:rFonts w:asciiTheme="majorHAnsi" w:hAnsiTheme="majorHAnsi" w:cs="Arial"/>
          <w:sz w:val="24"/>
          <w:szCs w:val="24"/>
        </w:rPr>
      </w:pPr>
    </w:p>
    <w:p w14:paraId="2371D656" w14:textId="77777777" w:rsidR="009A4C8A" w:rsidRPr="00092C1D" w:rsidRDefault="009A4C8A" w:rsidP="009A4C8A">
      <w:pPr>
        <w:tabs>
          <w:tab w:val="left" w:pos="4536"/>
        </w:tabs>
        <w:spacing w:after="0" w:line="240" w:lineRule="auto"/>
        <w:ind w:left="708"/>
        <w:jc w:val="both"/>
        <w:rPr>
          <w:rFonts w:asciiTheme="majorHAnsi" w:hAnsiTheme="majorHAnsi" w:cs="Arial"/>
          <w:sz w:val="24"/>
          <w:szCs w:val="24"/>
        </w:rPr>
      </w:pPr>
      <w:r>
        <w:rPr>
          <w:rFonts w:asciiTheme="majorHAnsi" w:hAnsiTheme="majorHAnsi" w:cs="Arial"/>
          <w:sz w:val="24"/>
          <w:szCs w:val="24"/>
        </w:rPr>
        <w:t xml:space="preserve">Vállalkozásnak minősülő Felhasználó: </w:t>
      </w:r>
      <w:r w:rsidRPr="00EF162A">
        <w:rPr>
          <w:rFonts w:asciiTheme="majorHAnsi" w:hAnsiTheme="majorHAnsi" w:cs="Arial"/>
          <w:sz w:val="24"/>
          <w:szCs w:val="24"/>
        </w:rPr>
        <w:t>olyan személy, aki a szakmája, önálló foglalkozása vagy üzleti tevékenysége körében jár e</w:t>
      </w:r>
      <w:r>
        <w:rPr>
          <w:rFonts w:asciiTheme="majorHAnsi" w:hAnsiTheme="majorHAnsi" w:cs="Arial"/>
          <w:sz w:val="24"/>
          <w:szCs w:val="24"/>
        </w:rPr>
        <w:t xml:space="preserve">l. </w:t>
      </w:r>
    </w:p>
    <w:p w14:paraId="613876BC"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4E2FEDCD" w14:textId="77777777" w:rsidR="00437B45" w:rsidRPr="00EF162A" w:rsidRDefault="00437B45" w:rsidP="00437B45">
      <w:pPr>
        <w:pStyle w:val="ListParagraph"/>
        <w:spacing w:after="0" w:line="240" w:lineRule="auto"/>
        <w:jc w:val="both"/>
        <w:rPr>
          <w:rFonts w:asciiTheme="majorHAnsi" w:hAnsiTheme="majorHAnsi" w:cs="Arial"/>
          <w:b/>
          <w:sz w:val="24"/>
          <w:szCs w:val="24"/>
        </w:rPr>
      </w:pPr>
      <w:r w:rsidRPr="00EF162A">
        <w:rPr>
          <w:rFonts w:asciiTheme="majorHAnsi" w:hAnsiTheme="majorHAnsi" w:cs="Arial"/>
          <w:b/>
          <w:sz w:val="24"/>
          <w:szCs w:val="24"/>
        </w:rPr>
        <w:t xml:space="preserve">Kellékszavatosság </w:t>
      </w:r>
    </w:p>
    <w:p w14:paraId="1FC2B3B5"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0B74DF41"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esetben élhet Felhasználó a kellékszavatossági jogával? </w:t>
      </w:r>
    </w:p>
    <w:p w14:paraId="1DA57271"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F242ADF"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Felhasználó </w:t>
      </w:r>
      <w:r>
        <w:rPr>
          <w:rFonts w:asciiTheme="majorHAnsi" w:hAnsiTheme="majorHAnsi" w:cs="Arial"/>
          <w:sz w:val="24"/>
          <w:szCs w:val="24"/>
        </w:rPr>
        <w:t>a Szolgáltató</w:t>
      </w:r>
      <w:r w:rsidRPr="00EF162A">
        <w:rPr>
          <w:rFonts w:asciiTheme="majorHAnsi" w:hAnsiTheme="majorHAnsi" w:cs="Arial"/>
          <w:sz w:val="24"/>
          <w:szCs w:val="24"/>
        </w:rPr>
        <w:t xml:space="preserve"> hibás teljesítése esetén a </w:t>
      </w:r>
      <w:r>
        <w:rPr>
          <w:rFonts w:asciiTheme="majorHAnsi" w:hAnsiTheme="majorHAnsi" w:cs="Arial"/>
          <w:sz w:val="24"/>
          <w:szCs w:val="24"/>
        </w:rPr>
        <w:t>Szolgáltatóval</w:t>
      </w:r>
      <w:r w:rsidRPr="00EF162A">
        <w:rPr>
          <w:rFonts w:asciiTheme="majorHAnsi" w:hAnsiTheme="majorHAnsi" w:cs="Arial"/>
          <w:sz w:val="24"/>
          <w:szCs w:val="24"/>
        </w:rPr>
        <w:t xml:space="preserve"> szemben kellékszavatossági igényt érvényesíthet a Polgári Törvénykönyv szabályai szerint. </w:t>
      </w:r>
    </w:p>
    <w:p w14:paraId="598D9456"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278093AA"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jogok illetik meg a Felhasználót a kellékszavatossági igénye alapján? </w:t>
      </w:r>
    </w:p>
    <w:p w14:paraId="0AADB43B"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44E7FC3F"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Felhasználó – választása szerint – az alábbi kellékszavatossági igényekkel élhet: kérhet kijavítást vagy kicserélést, kivéve, ha az ezek közül a Felhasználó által választott igény teljesítése lehetetlen vagy a vállalkozás számára más igénye teljesítéséhez képest aránytalan többletköltséggel járna. Ha a kijavítást vagy a kicserélést nem kérte, illetve nem kérhette, úgy igényelheti az ellenszolgáltatás arányos leszállítását vagy a hibát a vállalkozás költségére Felhasználó is kijavíthatja, illetve mással kijavíttathatja vagy – végső esetben – a szerződéstől is elállhat. Választott kellékszavatossági jogáról egy másikra is áttérhet, az áttérés költségét azonban Felhasználó viseli, kivéve, ha az indokolt volt, vagy arra a vállalkozás adott okot. </w:t>
      </w:r>
    </w:p>
    <w:p w14:paraId="12C4DB4D"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251DC75B"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határidőben érvényesítheti Felhasználó kellékszavatossági igényét? </w:t>
      </w:r>
    </w:p>
    <w:p w14:paraId="0275B23F"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7843D999"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Felhasználó </w:t>
      </w:r>
      <w:r w:rsidR="009A4C8A">
        <w:rPr>
          <w:rFonts w:asciiTheme="majorHAnsi" w:hAnsiTheme="majorHAnsi" w:cs="Arial"/>
          <w:sz w:val="24"/>
          <w:szCs w:val="24"/>
        </w:rPr>
        <w:t xml:space="preserve">(ha fogyasztónak minősül) </w:t>
      </w:r>
      <w:r w:rsidRPr="00EF162A">
        <w:rPr>
          <w:rFonts w:asciiTheme="majorHAnsi" w:hAnsiTheme="majorHAnsi" w:cs="Arial"/>
          <w:sz w:val="24"/>
          <w:szCs w:val="24"/>
        </w:rPr>
        <w:t>köteles a hibát annak felfedezése után haladéktalanul, de nem később, mint a hiba felfedezésétől számított kettő hónapon belül közölni. Ugyanakkor felhívjuk a figyelmét, hogy a szerződés teljesítésétől számított két éves</w:t>
      </w:r>
      <w:r w:rsidR="009A4C8A">
        <w:rPr>
          <w:rFonts w:asciiTheme="majorHAnsi" w:hAnsiTheme="majorHAnsi" w:cs="Arial"/>
          <w:sz w:val="24"/>
          <w:szCs w:val="24"/>
        </w:rPr>
        <w:t xml:space="preserve"> (vállalkozás esetén 1 éves)</w:t>
      </w:r>
      <w:r w:rsidRPr="00EF162A">
        <w:rPr>
          <w:rFonts w:asciiTheme="majorHAnsi" w:hAnsiTheme="majorHAnsi" w:cs="Arial"/>
          <w:sz w:val="24"/>
          <w:szCs w:val="24"/>
        </w:rPr>
        <w:t xml:space="preserve"> elévülési határidőn túl kellékszavatossági jogait már nem érvényesítheti. </w:t>
      </w:r>
    </w:p>
    <w:p w14:paraId="5DFFC40F"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38115F92"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Kivel szemben érvényesítheti kellékszavatossági igényét? </w:t>
      </w:r>
    </w:p>
    <w:p w14:paraId="0D8C4201"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58CCCB4C"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Felhasználó a </w:t>
      </w:r>
      <w:r>
        <w:rPr>
          <w:rFonts w:asciiTheme="majorHAnsi" w:hAnsiTheme="majorHAnsi" w:cs="Arial"/>
          <w:sz w:val="24"/>
          <w:szCs w:val="24"/>
        </w:rPr>
        <w:t>Szolgáltatóval</w:t>
      </w:r>
      <w:r w:rsidRPr="00EF162A">
        <w:rPr>
          <w:rFonts w:asciiTheme="majorHAnsi" w:hAnsiTheme="majorHAnsi" w:cs="Arial"/>
          <w:sz w:val="24"/>
          <w:szCs w:val="24"/>
        </w:rPr>
        <w:t xml:space="preserve"> szemben érvényesítheti kellékszavatossági igényét. </w:t>
      </w:r>
    </w:p>
    <w:p w14:paraId="439FFF85"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C1A7425"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Milyen egyéb feltétele van kellékszavatossági jogai érvényesítésének</w:t>
      </w:r>
      <w:r w:rsidR="009A4C8A">
        <w:rPr>
          <w:rFonts w:asciiTheme="majorHAnsi" w:hAnsiTheme="majorHAnsi" w:cs="Arial"/>
          <w:sz w:val="24"/>
          <w:szCs w:val="24"/>
        </w:rPr>
        <w:t xml:space="preserve"> (amennyiben a Felhasználó fogyasztónak minősül)</w:t>
      </w:r>
      <w:r w:rsidRPr="00EF162A">
        <w:rPr>
          <w:rFonts w:asciiTheme="majorHAnsi" w:hAnsiTheme="majorHAnsi" w:cs="Arial"/>
          <w:sz w:val="24"/>
          <w:szCs w:val="24"/>
        </w:rPr>
        <w:t xml:space="preserve">? </w:t>
      </w:r>
    </w:p>
    <w:p w14:paraId="4DE69FAF"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2388DA50"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A teljesítéstől számított hat hónapon belül a kellékszavatossági igénye érvényesítésének a hiba közlésén túl nincs egyéb feltétele, ha Felhasználó igazolja, hogy a terméket, illetve a szolgáltatást a webshopot üzemeltető vállalkozás nyújtotta. A teljesítéstől számított hat hónap eltelte után azonban már Felhaszn</w:t>
      </w:r>
      <w:r w:rsidR="009D16B2">
        <w:rPr>
          <w:rFonts w:asciiTheme="majorHAnsi" w:hAnsiTheme="majorHAnsi" w:cs="Arial"/>
          <w:sz w:val="24"/>
          <w:szCs w:val="24"/>
        </w:rPr>
        <w:t>áló köteles bizonyítani, hogy a</w:t>
      </w:r>
      <w:r w:rsidRPr="00EF162A">
        <w:rPr>
          <w:rFonts w:asciiTheme="majorHAnsi" w:hAnsiTheme="majorHAnsi" w:cs="Arial"/>
          <w:sz w:val="24"/>
          <w:szCs w:val="24"/>
        </w:rPr>
        <w:t xml:space="preserve"> Felhasználó által felismert hiba már a teljesítés időpontjában is megvolt. </w:t>
      </w:r>
    </w:p>
    <w:p w14:paraId="542BEB74"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33F4AA6A" w14:textId="77777777" w:rsidR="00437B45" w:rsidRPr="00EF162A" w:rsidRDefault="00437B45" w:rsidP="00437B45">
      <w:pPr>
        <w:pStyle w:val="ListParagraph"/>
        <w:spacing w:after="0" w:line="240" w:lineRule="auto"/>
        <w:jc w:val="both"/>
        <w:rPr>
          <w:rFonts w:asciiTheme="majorHAnsi" w:hAnsiTheme="majorHAnsi" w:cs="Arial"/>
          <w:b/>
          <w:sz w:val="24"/>
          <w:szCs w:val="24"/>
        </w:rPr>
      </w:pPr>
      <w:r w:rsidRPr="00EF162A">
        <w:rPr>
          <w:rFonts w:asciiTheme="majorHAnsi" w:hAnsiTheme="majorHAnsi" w:cs="Arial"/>
          <w:b/>
          <w:sz w:val="24"/>
          <w:szCs w:val="24"/>
        </w:rPr>
        <w:t xml:space="preserve">Termékszavatosság </w:t>
      </w:r>
    </w:p>
    <w:p w14:paraId="4C3A8637"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7C3BC06C"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esetben élhet Felhasználó a termékszavatossági jogával? </w:t>
      </w:r>
    </w:p>
    <w:p w14:paraId="1B51E446"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p>
    <w:p w14:paraId="2FAF20C8"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Ingó dolog (termék) hibája esetén Felhasználó – választása szerint – </w:t>
      </w:r>
      <w:r>
        <w:rPr>
          <w:rFonts w:asciiTheme="majorHAnsi" w:hAnsiTheme="majorHAnsi" w:cs="Arial"/>
          <w:sz w:val="24"/>
          <w:szCs w:val="24"/>
        </w:rPr>
        <w:t>kellékszavatossági</w:t>
      </w:r>
      <w:r w:rsidRPr="00EF162A">
        <w:rPr>
          <w:rFonts w:asciiTheme="majorHAnsi" w:hAnsiTheme="majorHAnsi" w:cs="Arial"/>
          <w:sz w:val="24"/>
          <w:szCs w:val="24"/>
        </w:rPr>
        <w:t xml:space="preserve"> vagy termékszavatossági igényt érvényesíthet. </w:t>
      </w:r>
    </w:p>
    <w:p w14:paraId="6C8959D7"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C488E5B"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jogok illetik meg Felhasználót termékszavatossági igénye alapján? </w:t>
      </w:r>
    </w:p>
    <w:p w14:paraId="368A1FA3"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BEC7D50"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Termékszavatossági igényként Felhasználó kizárólag a hibás termék kijavítását vagy kicserélését kérheti. </w:t>
      </w:r>
    </w:p>
    <w:p w14:paraId="6A9062BE"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4028F674"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esetben minősül a termék hibásnak? </w:t>
      </w:r>
    </w:p>
    <w:p w14:paraId="7E839B66"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19EDA167"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A termék akkor hibás, ha az nem felel meg a forgalomba hozatalakor hatályos minőségi követelményeknek, vagy pedig, ha nem rendelkezik a gyártó által adott leírásban szereplő tulajdonságokkal. </w:t>
      </w:r>
    </w:p>
    <w:p w14:paraId="4C559DF2"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0B99293B"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határidőben érvényesítheti Felhasználó termékszavatossági igényét? </w:t>
      </w:r>
    </w:p>
    <w:p w14:paraId="0DCF6785"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8C31DCC"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Termékszavatossági igényét Felhasználó a termék gyártó általi forgalomba hozatalától számított két éven</w:t>
      </w:r>
      <w:r w:rsidR="00E71327">
        <w:rPr>
          <w:rFonts w:asciiTheme="majorHAnsi" w:hAnsiTheme="majorHAnsi" w:cs="Arial"/>
          <w:sz w:val="24"/>
          <w:szCs w:val="24"/>
        </w:rPr>
        <w:t xml:space="preserve"> (vállalkozás esetén 1 éven)</w:t>
      </w:r>
      <w:r w:rsidR="00E71327" w:rsidRPr="00EF162A">
        <w:rPr>
          <w:rFonts w:asciiTheme="majorHAnsi" w:hAnsiTheme="majorHAnsi" w:cs="Arial"/>
          <w:sz w:val="24"/>
          <w:szCs w:val="24"/>
        </w:rPr>
        <w:t xml:space="preserve"> </w:t>
      </w:r>
      <w:r w:rsidRPr="00EF162A">
        <w:rPr>
          <w:rFonts w:asciiTheme="majorHAnsi" w:hAnsiTheme="majorHAnsi" w:cs="Arial"/>
          <w:sz w:val="24"/>
          <w:szCs w:val="24"/>
        </w:rPr>
        <w:t xml:space="preserve"> belül érvényesítheti. E határidő elteltével e jogosultságát elveszti. </w:t>
      </w:r>
    </w:p>
    <w:p w14:paraId="205B1C10"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p>
    <w:p w14:paraId="62505C70"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Kivel szemben és milyen egyéb feltétellel érvényesítheti termékszavatossági igényét? </w:t>
      </w:r>
    </w:p>
    <w:p w14:paraId="3FF73198"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09366632"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Termékszavatossági igényét kizárólag az ingó dolog gyártójával vagy forgalmazójával szemben gyakorolhatja. A termék hibáját termékszavatossági igény érvényesítése esetén Felhasználónak kell bizonyítania. </w:t>
      </w:r>
    </w:p>
    <w:p w14:paraId="06FB34B4"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E219B21"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 gyártó (forgalmazó) milyen esetben mentesül termékszavatossági kötelezettsége alól? </w:t>
      </w:r>
    </w:p>
    <w:p w14:paraId="1A49349B"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p>
    <w:p w14:paraId="0573DC47"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A gyártó (forgalmazó) kizárólag akkor mentesül termékszavatossági kötelezettsége alól, ha bizonyítani tudja, hogy: </w:t>
      </w:r>
    </w:p>
    <w:p w14:paraId="48D64B96"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 a terméket nem üzleti tevékenysége körében gyártotta, illetve hozta forgalomba, vagy </w:t>
      </w:r>
    </w:p>
    <w:p w14:paraId="601E9162"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 a hiba a tudomány és a technika állása szerint a forgalomba hozatal időpontjában nem volt felismerhető vagy </w:t>
      </w:r>
    </w:p>
    <w:p w14:paraId="0FBC38EB"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 a termék hibája jogszabály vagy kötelező hatósági előírás alkalmazásából ered. </w:t>
      </w:r>
    </w:p>
    <w:p w14:paraId="42E03A74"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A gyártónak (forgalmazónak) a mentesüléshez elegendő egy okot bizonyítania. </w:t>
      </w:r>
    </w:p>
    <w:p w14:paraId="2F2F5EFD"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Felhívom figyelmét, hogy ugyanazon hiba miatt kellékszavatossági és termékszavatossági igényt egyszerre, egymással párhuzamosan nem érvényesíthet. Termékszavatossági igényének eredményes érvényesítése esetén azonban a kicserélt termékre, illetve kijavított részre vonatkozó kellékszavatossági igényét a gyártóval szemben érvényesítheti. </w:t>
      </w:r>
    </w:p>
    <w:p w14:paraId="475BEA80" w14:textId="77777777" w:rsidR="00F00E72" w:rsidRPr="00EF162A" w:rsidRDefault="00F00E72" w:rsidP="00437B45">
      <w:pPr>
        <w:pStyle w:val="ListParagraph"/>
        <w:spacing w:after="0" w:line="240" w:lineRule="auto"/>
        <w:jc w:val="both"/>
        <w:rPr>
          <w:rFonts w:asciiTheme="majorHAnsi" w:hAnsiTheme="majorHAnsi" w:cs="Arial"/>
          <w:sz w:val="24"/>
          <w:szCs w:val="24"/>
        </w:rPr>
      </w:pPr>
    </w:p>
    <w:p w14:paraId="2C3FFB21" w14:textId="77777777" w:rsidR="00437B45" w:rsidRPr="00EF162A" w:rsidRDefault="00437B45" w:rsidP="00437B45">
      <w:pPr>
        <w:pStyle w:val="ListParagraph"/>
        <w:spacing w:after="0" w:line="240" w:lineRule="auto"/>
        <w:jc w:val="both"/>
        <w:rPr>
          <w:rFonts w:asciiTheme="majorHAnsi" w:hAnsiTheme="majorHAnsi" w:cs="Arial"/>
          <w:b/>
          <w:sz w:val="24"/>
          <w:szCs w:val="24"/>
        </w:rPr>
      </w:pPr>
      <w:r w:rsidRPr="00EF162A">
        <w:rPr>
          <w:rFonts w:asciiTheme="majorHAnsi" w:hAnsiTheme="majorHAnsi" w:cs="Arial"/>
          <w:b/>
          <w:sz w:val="24"/>
          <w:szCs w:val="24"/>
        </w:rPr>
        <w:lastRenderedPageBreak/>
        <w:t xml:space="preserve">Jótállás </w:t>
      </w:r>
    </w:p>
    <w:p w14:paraId="2D91F788"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53D1EE60"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esetben élhet </w:t>
      </w:r>
      <w:r>
        <w:rPr>
          <w:rFonts w:asciiTheme="majorHAnsi" w:hAnsiTheme="majorHAnsi" w:cs="Arial"/>
          <w:sz w:val="24"/>
          <w:szCs w:val="24"/>
        </w:rPr>
        <w:t>fogyasztó</w:t>
      </w:r>
      <w:r w:rsidRPr="00EF162A">
        <w:rPr>
          <w:rFonts w:asciiTheme="majorHAnsi" w:hAnsiTheme="majorHAnsi" w:cs="Arial"/>
          <w:sz w:val="24"/>
          <w:szCs w:val="24"/>
        </w:rPr>
        <w:t xml:space="preserve"> a </w:t>
      </w:r>
      <w:r>
        <w:rPr>
          <w:rFonts w:asciiTheme="majorHAnsi" w:hAnsiTheme="majorHAnsi" w:cs="Arial"/>
          <w:sz w:val="24"/>
          <w:szCs w:val="24"/>
        </w:rPr>
        <w:t>jótállási</w:t>
      </w:r>
      <w:r w:rsidRPr="00EF162A">
        <w:rPr>
          <w:rFonts w:asciiTheme="majorHAnsi" w:hAnsiTheme="majorHAnsi" w:cs="Arial"/>
          <w:sz w:val="24"/>
          <w:szCs w:val="24"/>
        </w:rPr>
        <w:t xml:space="preserve"> jogával? </w:t>
      </w:r>
    </w:p>
    <w:p w14:paraId="37B2CE23"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19AF8D1" w14:textId="77777777" w:rsidR="00E94597" w:rsidRPr="00EF162A" w:rsidRDefault="00E94597" w:rsidP="00E94597">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Hibás teljesítés esetén az egyes tartós fogyasztási cikkekre vonatkozó kötelező jótállásról szóló </w:t>
      </w:r>
      <w:r w:rsidRPr="00EF162A">
        <w:rPr>
          <w:rFonts w:asciiTheme="majorHAnsi" w:hAnsiTheme="majorHAnsi" w:cs="Arial"/>
          <w:bCs/>
          <w:sz w:val="24"/>
          <w:szCs w:val="24"/>
        </w:rPr>
        <w:t>151/2003. (IX. 22.) Korm. rendelet</w:t>
      </w:r>
      <w:r w:rsidRPr="00EF162A">
        <w:rPr>
          <w:rFonts w:asciiTheme="majorHAnsi" w:hAnsiTheme="majorHAnsi" w:cs="Arial"/>
          <w:sz w:val="24"/>
          <w:szCs w:val="24"/>
        </w:rPr>
        <w:t xml:space="preserve"> alapján </w:t>
      </w:r>
      <w:r>
        <w:rPr>
          <w:rFonts w:asciiTheme="majorHAnsi" w:hAnsiTheme="majorHAnsi" w:cs="Arial"/>
          <w:sz w:val="24"/>
          <w:szCs w:val="24"/>
        </w:rPr>
        <w:t>a Szolgáltató jótállásra köteles, ha a felhasználó fogyasztónak minősül.</w:t>
      </w:r>
    </w:p>
    <w:p w14:paraId="11485D8B" w14:textId="77777777" w:rsidR="00E94597" w:rsidRDefault="00E94597" w:rsidP="00657D5E">
      <w:pPr>
        <w:pStyle w:val="ListParagraph"/>
        <w:spacing w:after="0" w:line="240" w:lineRule="auto"/>
        <w:ind w:left="1080"/>
        <w:jc w:val="both"/>
        <w:rPr>
          <w:rFonts w:asciiTheme="majorHAnsi" w:hAnsiTheme="majorHAnsi" w:cs="Arial"/>
          <w:sz w:val="24"/>
          <w:szCs w:val="24"/>
        </w:rPr>
      </w:pPr>
    </w:p>
    <w:p w14:paraId="20395B64" w14:textId="77777777" w:rsidR="00437B45" w:rsidRPr="00EF162A" w:rsidRDefault="00E71327" w:rsidP="00437B45">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Fogyasztót</w:t>
      </w:r>
      <w:r w:rsidR="00437B45" w:rsidRPr="00EF162A">
        <w:rPr>
          <w:rFonts w:asciiTheme="majorHAnsi" w:hAnsiTheme="majorHAnsi" w:cs="Arial"/>
          <w:sz w:val="24"/>
          <w:szCs w:val="24"/>
        </w:rPr>
        <w:t xml:space="preserve"> milyen jogok és milyen határidőn belül illetik meg jótállás alapján?</w:t>
      </w:r>
    </w:p>
    <w:p w14:paraId="5373C027"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1A9F742F" w14:textId="77777777" w:rsidR="00437B45"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A jótállás időtartama egy év. A jótállási határidő a fogyasztási cikk fogyasztó részére történő átadása, vagy ha az üzembe helyezést a forgalmazó vagy annak megbízottja végzi, az üzembe helyezés napjával kezdődik.</w:t>
      </w:r>
    </w:p>
    <w:p w14:paraId="7238E4A5" w14:textId="77777777" w:rsidR="00437B45" w:rsidRDefault="00437B45" w:rsidP="00437B45">
      <w:pPr>
        <w:pStyle w:val="ListParagraph"/>
        <w:spacing w:after="0" w:line="240" w:lineRule="auto"/>
        <w:ind w:left="1080"/>
        <w:jc w:val="both"/>
        <w:rPr>
          <w:rFonts w:asciiTheme="majorHAnsi" w:hAnsiTheme="majorHAnsi" w:cs="Arial"/>
          <w:sz w:val="24"/>
          <w:szCs w:val="24"/>
        </w:rPr>
      </w:pPr>
    </w:p>
    <w:p w14:paraId="0BA88947" w14:textId="77777777" w:rsidR="00437B45" w:rsidRDefault="00437B45" w:rsidP="00437B45">
      <w:pPr>
        <w:pStyle w:val="ListParagraph"/>
        <w:spacing w:after="0" w:line="240" w:lineRule="auto"/>
        <w:ind w:left="1080"/>
        <w:jc w:val="both"/>
        <w:rPr>
          <w:rFonts w:asciiTheme="majorHAnsi" w:hAnsiTheme="majorHAnsi" w:cs="Arial"/>
          <w:sz w:val="24"/>
          <w:szCs w:val="24"/>
        </w:rPr>
      </w:pPr>
      <w:r>
        <w:rPr>
          <w:rFonts w:asciiTheme="majorHAnsi" w:hAnsiTheme="majorHAnsi" w:cs="Arial"/>
          <w:sz w:val="24"/>
          <w:szCs w:val="24"/>
        </w:rPr>
        <w:t xml:space="preserve">Jótállási </w:t>
      </w:r>
      <w:r w:rsidRPr="00236A98">
        <w:rPr>
          <w:rFonts w:asciiTheme="majorHAnsi" w:hAnsiTheme="majorHAnsi" w:cs="Arial"/>
          <w:sz w:val="24"/>
          <w:szCs w:val="24"/>
        </w:rPr>
        <w:t>igénye alapján a jogosult választása szerint</w:t>
      </w:r>
    </w:p>
    <w:p w14:paraId="5BA71BAB" w14:textId="77777777" w:rsidR="00437B45" w:rsidRPr="00236A98" w:rsidRDefault="00437B45" w:rsidP="00437B45">
      <w:pPr>
        <w:pStyle w:val="ListParagraph"/>
        <w:spacing w:after="0" w:line="240" w:lineRule="auto"/>
        <w:ind w:left="1080"/>
        <w:jc w:val="both"/>
        <w:rPr>
          <w:rFonts w:asciiTheme="majorHAnsi" w:hAnsiTheme="majorHAnsi" w:cs="Arial"/>
          <w:sz w:val="24"/>
          <w:szCs w:val="24"/>
        </w:rPr>
      </w:pPr>
    </w:p>
    <w:p w14:paraId="34DD55C6" w14:textId="77777777" w:rsidR="00437B45" w:rsidRDefault="00437B45" w:rsidP="00437B45">
      <w:pPr>
        <w:pStyle w:val="ListParagraph"/>
        <w:numPr>
          <w:ilvl w:val="2"/>
          <w:numId w:val="33"/>
        </w:numPr>
        <w:spacing w:after="0" w:line="240" w:lineRule="auto"/>
        <w:ind w:left="2340" w:hanging="360"/>
        <w:jc w:val="both"/>
        <w:rPr>
          <w:rFonts w:asciiTheme="majorHAnsi" w:hAnsiTheme="majorHAnsi" w:cs="Arial"/>
          <w:sz w:val="24"/>
          <w:szCs w:val="24"/>
        </w:rPr>
      </w:pPr>
      <w:r w:rsidRPr="00236A98">
        <w:rPr>
          <w:rFonts w:asciiTheme="majorHAnsi" w:hAnsiTheme="majorHAnsi" w:cs="Arial"/>
          <w:sz w:val="24"/>
          <w:szCs w:val="24"/>
        </w:rPr>
        <w:t xml:space="preserve">kijavítást vagy kicserélést igényelhet, kivéve, ha a választott </w:t>
      </w:r>
      <w:r>
        <w:rPr>
          <w:rFonts w:asciiTheme="majorHAnsi" w:hAnsiTheme="majorHAnsi" w:cs="Arial"/>
          <w:sz w:val="24"/>
          <w:szCs w:val="24"/>
        </w:rPr>
        <w:t>jótállási</w:t>
      </w:r>
      <w:r w:rsidRPr="00236A98">
        <w:rPr>
          <w:rFonts w:asciiTheme="majorHAnsi" w:hAnsiTheme="majorHAnsi" w:cs="Arial"/>
          <w:sz w:val="24"/>
          <w:szCs w:val="24"/>
        </w:rPr>
        <w:t xml:space="preserve"> jog teljesítése lehetetlen, vagy ha az a kötelezettnek - másik </w:t>
      </w:r>
      <w:r>
        <w:rPr>
          <w:rFonts w:asciiTheme="majorHAnsi" w:hAnsiTheme="majorHAnsi" w:cs="Arial"/>
          <w:sz w:val="24"/>
          <w:szCs w:val="24"/>
        </w:rPr>
        <w:t>jótállási</w:t>
      </w:r>
      <w:r w:rsidRPr="00236A98">
        <w:rPr>
          <w:rFonts w:asciiTheme="majorHAnsi" w:hAnsiTheme="majorHAnsi" w:cs="Arial"/>
          <w:sz w:val="24"/>
          <w:szCs w:val="24"/>
        </w:rPr>
        <w:t xml:space="preserve"> igény teljesítésével összehasonlítva - aránytalan többletköltséget eredményezne, figyelembe véve a szolgáltatás hibátlan állapotban képviselt értékét, a szerződésszegés súlyát és a </w:t>
      </w:r>
      <w:r>
        <w:rPr>
          <w:rFonts w:asciiTheme="majorHAnsi" w:hAnsiTheme="majorHAnsi" w:cs="Arial"/>
          <w:sz w:val="24"/>
          <w:szCs w:val="24"/>
        </w:rPr>
        <w:t>jótállási</w:t>
      </w:r>
      <w:r w:rsidRPr="00236A98">
        <w:rPr>
          <w:rFonts w:asciiTheme="majorHAnsi" w:hAnsiTheme="majorHAnsi" w:cs="Arial"/>
          <w:sz w:val="24"/>
          <w:szCs w:val="24"/>
        </w:rPr>
        <w:t xml:space="preserve"> jog teljesítésével a jogosultnak okozott érdeksérelmet; vagy</w:t>
      </w:r>
    </w:p>
    <w:p w14:paraId="2A3060ED" w14:textId="77777777" w:rsidR="00437B45" w:rsidRDefault="00437B45" w:rsidP="00437B45">
      <w:pPr>
        <w:pStyle w:val="ListParagraph"/>
        <w:numPr>
          <w:ilvl w:val="2"/>
          <w:numId w:val="33"/>
        </w:numPr>
        <w:spacing w:after="0" w:line="240" w:lineRule="auto"/>
        <w:ind w:left="2340" w:hanging="360"/>
        <w:jc w:val="both"/>
        <w:rPr>
          <w:rFonts w:asciiTheme="majorHAnsi" w:hAnsiTheme="majorHAnsi" w:cs="Arial"/>
          <w:sz w:val="24"/>
          <w:szCs w:val="24"/>
        </w:rPr>
      </w:pPr>
      <w:r w:rsidRPr="00236A98">
        <w:rPr>
          <w:rFonts w:asciiTheme="majorHAnsi" w:hAnsiTheme="majorHAnsi" w:cs="Arial"/>
          <w:sz w:val="24"/>
          <w:szCs w:val="24"/>
        </w:rPr>
        <w:t xml:space="preserve">az ellenszolgáltatás arányos leszállítását igényelheti, a hibát a kötelezett költségére maga kijavíthatja vagy mással kijavíttathatja, vagy a szerződéstől elállhat, ha a kötelezett a kijavítást vagy a kicserélést nem vállalta, e kötelezettségének a </w:t>
      </w:r>
      <w:r>
        <w:rPr>
          <w:rFonts w:asciiTheme="majorHAnsi" w:hAnsiTheme="majorHAnsi" w:cs="Arial"/>
          <w:sz w:val="24"/>
          <w:szCs w:val="24"/>
        </w:rPr>
        <w:t>(...)</w:t>
      </w:r>
      <w:r w:rsidRPr="00236A98">
        <w:rPr>
          <w:rFonts w:asciiTheme="majorHAnsi" w:hAnsiTheme="majorHAnsi" w:cs="Arial"/>
          <w:sz w:val="24"/>
          <w:szCs w:val="24"/>
        </w:rPr>
        <w:t xml:space="preserve"> nem tud eleget tenni, vagy ha a jogosultnak a kijavításhoz vagy kicseréléshez fűződő érdeke megszűnt.</w:t>
      </w:r>
    </w:p>
    <w:p w14:paraId="1D032F54" w14:textId="77777777" w:rsidR="00437B45" w:rsidRPr="00236A98" w:rsidRDefault="00437B45" w:rsidP="00437B45">
      <w:pPr>
        <w:pStyle w:val="ListParagraph"/>
        <w:spacing w:after="0" w:line="240" w:lineRule="auto"/>
        <w:ind w:left="2340"/>
        <w:jc w:val="both"/>
        <w:rPr>
          <w:rFonts w:asciiTheme="majorHAnsi" w:hAnsiTheme="majorHAnsi" w:cs="Arial"/>
          <w:sz w:val="24"/>
          <w:szCs w:val="24"/>
        </w:rPr>
      </w:pPr>
    </w:p>
    <w:p w14:paraId="1E3B6B15" w14:textId="77777777" w:rsidR="00437B45" w:rsidRDefault="00437B45" w:rsidP="00437B45">
      <w:pPr>
        <w:pStyle w:val="ListParagraph"/>
        <w:spacing w:after="0" w:line="240" w:lineRule="auto"/>
        <w:ind w:left="1080"/>
        <w:jc w:val="both"/>
        <w:rPr>
          <w:rFonts w:asciiTheme="majorHAnsi" w:hAnsiTheme="majorHAnsi" w:cs="Arial"/>
          <w:sz w:val="24"/>
          <w:szCs w:val="24"/>
        </w:rPr>
      </w:pPr>
      <w:r w:rsidRPr="00236A98">
        <w:rPr>
          <w:rFonts w:asciiTheme="majorHAnsi" w:hAnsiTheme="majorHAnsi" w:cs="Arial"/>
          <w:sz w:val="24"/>
          <w:szCs w:val="24"/>
        </w:rPr>
        <w:t>Jelentéktelen hiba miatt elállásnak nincs helye.</w:t>
      </w:r>
    </w:p>
    <w:p w14:paraId="6887B5A1" w14:textId="77777777" w:rsidR="00437B45" w:rsidRPr="00236A98" w:rsidRDefault="00437B45" w:rsidP="00437B45">
      <w:pPr>
        <w:pStyle w:val="ListParagraph"/>
        <w:spacing w:after="0" w:line="240" w:lineRule="auto"/>
        <w:ind w:left="1080"/>
        <w:jc w:val="both"/>
        <w:rPr>
          <w:rFonts w:asciiTheme="majorHAnsi" w:hAnsiTheme="majorHAnsi" w:cs="Arial"/>
          <w:sz w:val="24"/>
          <w:szCs w:val="24"/>
        </w:rPr>
      </w:pPr>
    </w:p>
    <w:p w14:paraId="394FD9C0" w14:textId="77777777" w:rsidR="00437B45" w:rsidRDefault="00437B45" w:rsidP="00437B45">
      <w:pPr>
        <w:pStyle w:val="ListParagraph"/>
        <w:spacing w:after="0" w:line="240" w:lineRule="auto"/>
        <w:ind w:left="1080"/>
        <w:jc w:val="both"/>
        <w:rPr>
          <w:rFonts w:asciiTheme="majorHAnsi" w:hAnsiTheme="majorHAnsi" w:cs="Arial"/>
          <w:sz w:val="24"/>
          <w:szCs w:val="24"/>
        </w:rPr>
      </w:pPr>
      <w:r w:rsidRPr="00236A98">
        <w:rPr>
          <w:rFonts w:asciiTheme="majorHAnsi" w:hAnsiTheme="majorHAnsi" w:cs="Arial"/>
          <w:sz w:val="24"/>
          <w:szCs w:val="24"/>
        </w:rPr>
        <w:t>A kijavítást vagy kicserélést - a dolog tulajdonságaira és a jogosult által elvárható rendeltetésére figyelemmel - megfelelő határidőn belül, a jogosult érdekeit kímélve kell elvégezni.</w:t>
      </w:r>
    </w:p>
    <w:p w14:paraId="476162AE"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7E13956F"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Mikor mentesül a vállalkozás a jótállási kötelezettsége alól? </w:t>
      </w:r>
    </w:p>
    <w:p w14:paraId="5058B690"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76609A3C" w14:textId="77777777" w:rsidR="00437B45"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A </w:t>
      </w:r>
      <w:r>
        <w:rPr>
          <w:rFonts w:asciiTheme="majorHAnsi" w:hAnsiTheme="majorHAnsi" w:cs="Arial"/>
          <w:sz w:val="24"/>
          <w:szCs w:val="24"/>
        </w:rPr>
        <w:t>Szolgáltató</w:t>
      </w:r>
      <w:r w:rsidRPr="00EF162A">
        <w:rPr>
          <w:rFonts w:asciiTheme="majorHAnsi" w:hAnsiTheme="majorHAnsi" w:cs="Arial"/>
          <w:sz w:val="24"/>
          <w:szCs w:val="24"/>
        </w:rPr>
        <w:t xml:space="preserve"> jótállási kötelezettsége alól csak abban az esetben mentesül, ha bizonyítja, hogy a hiba oka a teljesítés után keletkezett. Felhívjuk a figyelmét, hogy ugyanazon hiba miatt kellékszavatossági és jótállási igényt, illetve termékszavatossági és jótállási igényt egyszerre, egymással párhuzamosan nem ér</w:t>
      </w:r>
      <w:r>
        <w:rPr>
          <w:rFonts w:asciiTheme="majorHAnsi" w:hAnsiTheme="majorHAnsi" w:cs="Arial"/>
          <w:sz w:val="24"/>
          <w:szCs w:val="24"/>
        </w:rPr>
        <w:t>vényesíthet, egyébként viszont fogyasztó</w:t>
      </w:r>
      <w:r w:rsidRPr="00EF162A">
        <w:rPr>
          <w:rFonts w:asciiTheme="majorHAnsi" w:hAnsiTheme="majorHAnsi" w:cs="Arial"/>
          <w:sz w:val="24"/>
          <w:szCs w:val="24"/>
        </w:rPr>
        <w:t xml:space="preserve">t a jótállásból fakadó jogok a termék-és kellékszavatosság fejezetekben leírt jogosultságoktól függetlenül megilletik. </w:t>
      </w:r>
    </w:p>
    <w:p w14:paraId="7309ED86" w14:textId="77777777" w:rsidR="00437B45" w:rsidRDefault="00437B45" w:rsidP="00437B45">
      <w:pPr>
        <w:pStyle w:val="ListParagraph"/>
        <w:spacing w:after="0" w:line="240" w:lineRule="auto"/>
        <w:ind w:left="1080"/>
        <w:jc w:val="both"/>
        <w:rPr>
          <w:rFonts w:asciiTheme="majorHAnsi" w:hAnsiTheme="majorHAnsi" w:cs="Arial"/>
          <w:sz w:val="24"/>
          <w:szCs w:val="24"/>
        </w:rPr>
      </w:pPr>
    </w:p>
    <w:p w14:paraId="5EEA2617" w14:textId="77777777" w:rsidR="00437B45" w:rsidRDefault="00437B45" w:rsidP="00437B45">
      <w:pPr>
        <w:pStyle w:val="ListParagraph"/>
        <w:numPr>
          <w:ilvl w:val="1"/>
          <w:numId w:val="31"/>
        </w:numPr>
        <w:spacing w:after="0" w:line="240" w:lineRule="auto"/>
        <w:jc w:val="both"/>
        <w:rPr>
          <w:rFonts w:asciiTheme="majorHAnsi" w:hAnsiTheme="majorHAnsi" w:cs="Arial"/>
          <w:sz w:val="24"/>
          <w:szCs w:val="24"/>
        </w:rPr>
      </w:pPr>
      <w:r w:rsidRPr="00D259D1">
        <w:rPr>
          <w:rFonts w:asciiTheme="majorHAnsi" w:hAnsiTheme="majorHAnsi" w:cs="Arial"/>
          <w:sz w:val="24"/>
          <w:szCs w:val="24"/>
        </w:rPr>
        <w:t>Szolgá</w:t>
      </w:r>
      <w:r>
        <w:rPr>
          <w:rFonts w:asciiTheme="majorHAnsi" w:hAnsiTheme="majorHAnsi" w:cs="Arial"/>
          <w:sz w:val="24"/>
          <w:szCs w:val="24"/>
        </w:rPr>
        <w:t xml:space="preserve">ltató nem tartozik jótállással a jótállási időn túl (szakmailag elvárható élettartam) </w:t>
      </w:r>
      <w:r w:rsidRPr="00D259D1">
        <w:rPr>
          <w:rFonts w:asciiTheme="majorHAnsi" w:hAnsiTheme="majorHAnsi" w:cs="Arial"/>
          <w:sz w:val="24"/>
          <w:szCs w:val="24"/>
        </w:rPr>
        <w:t>a természetes elhasználódásból</w:t>
      </w:r>
      <w:r>
        <w:rPr>
          <w:rFonts w:asciiTheme="majorHAnsi" w:hAnsiTheme="majorHAnsi" w:cs="Arial"/>
          <w:sz w:val="24"/>
          <w:szCs w:val="24"/>
        </w:rPr>
        <w:t>/avulásból</w:t>
      </w:r>
      <w:r w:rsidRPr="00D259D1">
        <w:rPr>
          <w:rFonts w:asciiTheme="majorHAnsi" w:hAnsiTheme="majorHAnsi" w:cs="Arial"/>
          <w:sz w:val="24"/>
          <w:szCs w:val="24"/>
        </w:rPr>
        <w:t xml:space="preserve"> sz</w:t>
      </w:r>
      <w:r>
        <w:rPr>
          <w:rFonts w:asciiTheme="majorHAnsi" w:hAnsiTheme="majorHAnsi" w:cs="Arial"/>
          <w:sz w:val="24"/>
          <w:szCs w:val="24"/>
        </w:rPr>
        <w:t xml:space="preserve">ármazó károkért. </w:t>
      </w:r>
    </w:p>
    <w:p w14:paraId="57C4164C" w14:textId="77777777" w:rsidR="00437B45" w:rsidRDefault="00437B45" w:rsidP="00437B45">
      <w:pPr>
        <w:pStyle w:val="ListParagraph"/>
        <w:spacing w:after="0" w:line="240" w:lineRule="auto"/>
        <w:ind w:left="1080"/>
        <w:jc w:val="both"/>
        <w:rPr>
          <w:rFonts w:asciiTheme="majorHAnsi" w:hAnsiTheme="majorHAnsi" w:cs="Arial"/>
          <w:sz w:val="24"/>
          <w:szCs w:val="24"/>
        </w:rPr>
      </w:pPr>
    </w:p>
    <w:p w14:paraId="18984890" w14:textId="77777777" w:rsidR="00437B45" w:rsidRDefault="00437B45" w:rsidP="00437B45">
      <w:pPr>
        <w:pStyle w:val="ListParagraph"/>
        <w:numPr>
          <w:ilvl w:val="1"/>
          <w:numId w:val="31"/>
        </w:numPr>
        <w:spacing w:after="0" w:line="240" w:lineRule="auto"/>
        <w:jc w:val="both"/>
        <w:rPr>
          <w:rFonts w:asciiTheme="majorHAnsi" w:hAnsiTheme="majorHAnsi" w:cs="Arial"/>
          <w:sz w:val="24"/>
          <w:szCs w:val="24"/>
        </w:rPr>
      </w:pPr>
      <w:r w:rsidRPr="00D259D1">
        <w:rPr>
          <w:rFonts w:asciiTheme="majorHAnsi" w:hAnsiTheme="majorHAnsi" w:cs="Arial"/>
          <w:sz w:val="24"/>
          <w:szCs w:val="24"/>
        </w:rPr>
        <w:lastRenderedPageBreak/>
        <w:t>Szolgá</w:t>
      </w:r>
      <w:r>
        <w:rPr>
          <w:rFonts w:asciiTheme="majorHAnsi" w:hAnsiTheme="majorHAnsi" w:cs="Arial"/>
          <w:sz w:val="24"/>
          <w:szCs w:val="24"/>
        </w:rPr>
        <w:t>ltató nem tartozik továbbá szavatossággal, illetve jótállással</w:t>
      </w:r>
      <w:r w:rsidRPr="00D259D1">
        <w:rPr>
          <w:rFonts w:asciiTheme="majorHAnsi" w:hAnsiTheme="majorHAnsi" w:cs="Arial"/>
          <w:sz w:val="24"/>
          <w:szCs w:val="24"/>
        </w:rPr>
        <w:t xml:space="preserve"> </w:t>
      </w:r>
      <w:r>
        <w:rPr>
          <w:rFonts w:asciiTheme="majorHAnsi" w:hAnsiTheme="majorHAnsi" w:cs="Arial"/>
          <w:sz w:val="24"/>
          <w:szCs w:val="24"/>
        </w:rPr>
        <w:t xml:space="preserve">az olyan károkért, </w:t>
      </w:r>
      <w:r w:rsidRPr="00D259D1">
        <w:rPr>
          <w:rFonts w:asciiTheme="majorHAnsi" w:hAnsiTheme="majorHAnsi" w:cs="Arial"/>
          <w:sz w:val="24"/>
          <w:szCs w:val="24"/>
        </w:rPr>
        <w:t>amelyek a kárveszély átszállása utáni hibás vagy gondatlan kezelésből, túlzott igénybevételből, illetve a meghatározottól eltérő behatásokból, illetve egyéb, a termékek nem rendeltetésszerű használatából keletkeztek.</w:t>
      </w:r>
    </w:p>
    <w:p w14:paraId="252485D2" w14:textId="77777777" w:rsidR="00437B45" w:rsidRPr="00B15820" w:rsidRDefault="00437B45" w:rsidP="00437B45">
      <w:pPr>
        <w:pStyle w:val="ListParagraph"/>
        <w:rPr>
          <w:rFonts w:asciiTheme="majorHAnsi" w:hAnsiTheme="majorHAnsi" w:cs="Arial"/>
          <w:sz w:val="24"/>
          <w:szCs w:val="24"/>
        </w:rPr>
      </w:pPr>
    </w:p>
    <w:p w14:paraId="052E8409" w14:textId="77777777" w:rsidR="00437B45" w:rsidRPr="00D259D1" w:rsidRDefault="00437B45" w:rsidP="00437B45">
      <w:pPr>
        <w:pStyle w:val="ListParagraph"/>
        <w:numPr>
          <w:ilvl w:val="1"/>
          <w:numId w:val="31"/>
        </w:numPr>
        <w:spacing w:after="0" w:line="240" w:lineRule="auto"/>
        <w:jc w:val="both"/>
        <w:rPr>
          <w:rFonts w:asciiTheme="majorHAnsi" w:hAnsiTheme="majorHAnsi" w:cs="Arial"/>
          <w:sz w:val="24"/>
          <w:szCs w:val="24"/>
        </w:rPr>
      </w:pPr>
      <w:r w:rsidRPr="00B15820">
        <w:rPr>
          <w:rFonts w:asciiTheme="majorHAnsi" w:hAnsiTheme="majorHAnsi" w:cs="Arial"/>
          <w:sz w:val="24"/>
          <w:szCs w:val="24"/>
        </w:rPr>
        <w:t>Ha a fogyasztó a fogyasztási cikk meghibásodása miatt a vásárlástól (üzembe helyezéstől) számított három munkanapon belül érvényesít csereigényt</w:t>
      </w:r>
      <w:r>
        <w:rPr>
          <w:rFonts w:asciiTheme="majorHAnsi" w:hAnsiTheme="majorHAnsi" w:cs="Arial"/>
          <w:sz w:val="24"/>
          <w:szCs w:val="24"/>
        </w:rPr>
        <w:t>, Szolgáltató</w:t>
      </w:r>
      <w:r w:rsidRPr="00B15820">
        <w:rPr>
          <w:rFonts w:asciiTheme="majorHAnsi" w:hAnsiTheme="majorHAnsi" w:cs="Arial"/>
          <w:sz w:val="24"/>
          <w:szCs w:val="24"/>
        </w:rPr>
        <w:t xml:space="preserve"> köteles a fogyasztási cikket kicserélni, feltéve, hogy a meghibásodás a rendeltetésszerű használatot akadályozza.</w:t>
      </w:r>
    </w:p>
    <w:p w14:paraId="648C1054" w14:textId="77777777" w:rsidR="00437B45" w:rsidRDefault="00437B45" w:rsidP="00437B45">
      <w:pPr>
        <w:pStyle w:val="ListParagraph"/>
        <w:spacing w:after="0" w:line="240" w:lineRule="auto"/>
        <w:ind w:left="1080"/>
        <w:jc w:val="both"/>
        <w:rPr>
          <w:rFonts w:asciiTheme="majorHAnsi" w:hAnsiTheme="majorHAnsi" w:cs="Arial"/>
          <w:sz w:val="24"/>
          <w:szCs w:val="24"/>
        </w:rPr>
      </w:pPr>
    </w:p>
    <w:p w14:paraId="6C5B5628" w14:textId="77777777" w:rsidR="00242543" w:rsidRDefault="00242543" w:rsidP="00242543">
      <w:pPr>
        <w:numPr>
          <w:ilvl w:val="0"/>
          <w:numId w:val="31"/>
        </w:numPr>
        <w:autoSpaceDE w:val="0"/>
        <w:autoSpaceDN w:val="0"/>
        <w:adjustRightInd w:val="0"/>
        <w:spacing w:after="0" w:line="240" w:lineRule="auto"/>
        <w:jc w:val="both"/>
        <w:rPr>
          <w:rFonts w:asciiTheme="majorHAnsi" w:hAnsiTheme="majorHAnsi" w:cs="Arial"/>
          <w:b/>
          <w:smallCaps/>
          <w:sz w:val="24"/>
          <w:szCs w:val="24"/>
        </w:rPr>
      </w:pPr>
      <w:r w:rsidRPr="00242543">
        <w:rPr>
          <w:rFonts w:asciiTheme="majorHAnsi" w:hAnsiTheme="majorHAnsi" w:cs="Arial"/>
          <w:b/>
          <w:smallCaps/>
          <w:sz w:val="24"/>
          <w:szCs w:val="24"/>
        </w:rPr>
        <w:t xml:space="preserve">A szavatossági igény esetén </w:t>
      </w:r>
      <w:r>
        <w:rPr>
          <w:rFonts w:asciiTheme="majorHAnsi" w:hAnsiTheme="majorHAnsi" w:cs="Arial"/>
          <w:b/>
          <w:smallCaps/>
          <w:sz w:val="24"/>
          <w:szCs w:val="24"/>
        </w:rPr>
        <w:t>történő</w:t>
      </w:r>
      <w:r w:rsidRPr="00242543">
        <w:rPr>
          <w:rFonts w:asciiTheme="majorHAnsi" w:hAnsiTheme="majorHAnsi" w:cs="Arial"/>
          <w:b/>
          <w:smallCaps/>
          <w:sz w:val="24"/>
          <w:szCs w:val="24"/>
        </w:rPr>
        <w:t xml:space="preserve"> eljárás</w:t>
      </w:r>
      <w:r w:rsidR="00E71327">
        <w:rPr>
          <w:rFonts w:asciiTheme="majorHAnsi" w:hAnsiTheme="majorHAnsi" w:cs="Arial"/>
          <w:b/>
          <w:smallCaps/>
          <w:sz w:val="24"/>
          <w:szCs w:val="24"/>
        </w:rPr>
        <w:t xml:space="preserve"> (fogyasztónak minősülő felhasználók esetén)</w:t>
      </w:r>
    </w:p>
    <w:p w14:paraId="07052F1A" w14:textId="77777777" w:rsidR="00242543" w:rsidRDefault="00242543" w:rsidP="00242543">
      <w:pPr>
        <w:autoSpaceDE w:val="0"/>
        <w:autoSpaceDN w:val="0"/>
        <w:adjustRightInd w:val="0"/>
        <w:spacing w:after="0" w:line="240" w:lineRule="auto"/>
        <w:jc w:val="both"/>
        <w:rPr>
          <w:rFonts w:asciiTheme="majorHAnsi" w:hAnsiTheme="majorHAnsi" w:cs="Arial"/>
          <w:b/>
          <w:smallCaps/>
          <w:sz w:val="24"/>
          <w:szCs w:val="24"/>
        </w:rPr>
      </w:pPr>
    </w:p>
    <w:p w14:paraId="6CECA194" w14:textId="77777777" w:rsidR="00242543" w:rsidRP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 xml:space="preserve">Fogyasztó és vállalkozás közötti szerződésben a felek megállapodása a rendelet rendelkezéseitől a fogyasztó hátrányára nem térhet el. </w:t>
      </w:r>
    </w:p>
    <w:p w14:paraId="4CFFA041" w14:textId="77777777" w:rsidR="00242543" w:rsidRPr="00242543" w:rsidRDefault="00242543" w:rsidP="00242543">
      <w:pPr>
        <w:pStyle w:val="ListParagraph"/>
        <w:autoSpaceDE w:val="0"/>
        <w:autoSpaceDN w:val="0"/>
        <w:adjustRightInd w:val="0"/>
        <w:spacing w:after="0" w:line="240" w:lineRule="auto"/>
        <w:ind w:left="1080"/>
        <w:jc w:val="both"/>
        <w:rPr>
          <w:rFonts w:asciiTheme="majorHAnsi" w:hAnsiTheme="majorHAnsi" w:cs="Arial"/>
          <w:sz w:val="24"/>
          <w:szCs w:val="24"/>
        </w:rPr>
      </w:pPr>
    </w:p>
    <w:p w14:paraId="05B3B043" w14:textId="77777777" w:rsid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A fogyasztó kötelessége a szerződés megkötésének bizonyítása (számlával, vagy akár csak nyugtával).</w:t>
      </w:r>
    </w:p>
    <w:p w14:paraId="597DBB3A" w14:textId="77777777" w:rsidR="00AC73EB" w:rsidRPr="00AC73EB" w:rsidRDefault="00AC73EB" w:rsidP="00AC73EB">
      <w:pPr>
        <w:pStyle w:val="ListParagraph"/>
        <w:rPr>
          <w:rFonts w:asciiTheme="majorHAnsi" w:hAnsiTheme="majorHAnsi" w:cs="Arial"/>
          <w:sz w:val="24"/>
          <w:szCs w:val="24"/>
        </w:rPr>
      </w:pPr>
    </w:p>
    <w:p w14:paraId="47848573" w14:textId="77777777" w:rsidR="00B16822" w:rsidRDefault="00AC73EB" w:rsidP="00B16822">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7D5FAD">
        <w:rPr>
          <w:rFonts w:asciiTheme="majorHAnsi" w:hAnsiTheme="majorHAnsi" w:cs="Arial"/>
          <w:sz w:val="24"/>
          <w:szCs w:val="24"/>
        </w:rPr>
        <w:t xml:space="preserve">A szavatossági kötelezettség teljesítésével kapcsolatos költségek a </w:t>
      </w:r>
      <w:r>
        <w:rPr>
          <w:rFonts w:asciiTheme="majorHAnsi" w:hAnsiTheme="majorHAnsi" w:cs="Arial"/>
          <w:sz w:val="24"/>
          <w:szCs w:val="24"/>
        </w:rPr>
        <w:t xml:space="preserve">Szolgáltatót </w:t>
      </w:r>
      <w:r w:rsidRPr="007D5FAD">
        <w:rPr>
          <w:rFonts w:asciiTheme="majorHAnsi" w:hAnsiTheme="majorHAnsi" w:cs="Arial"/>
          <w:sz w:val="24"/>
          <w:szCs w:val="24"/>
        </w:rPr>
        <w:t>terhelik</w:t>
      </w:r>
      <w:r>
        <w:rPr>
          <w:rFonts w:asciiTheme="majorHAnsi" w:hAnsiTheme="majorHAnsi" w:cs="Arial"/>
          <w:sz w:val="24"/>
          <w:szCs w:val="24"/>
        </w:rPr>
        <w:t xml:space="preserve"> (Ptk. 6:166. §)</w:t>
      </w:r>
      <w:r w:rsidR="00B16822">
        <w:rPr>
          <w:rFonts w:asciiTheme="majorHAnsi" w:hAnsiTheme="majorHAnsi" w:cs="Arial"/>
          <w:sz w:val="24"/>
          <w:szCs w:val="24"/>
        </w:rPr>
        <w:t>.</w:t>
      </w:r>
    </w:p>
    <w:p w14:paraId="42005D66" w14:textId="77777777" w:rsidR="00B16822" w:rsidRPr="00B16822" w:rsidRDefault="00B16822" w:rsidP="00B16822">
      <w:pPr>
        <w:pStyle w:val="ListParagraph"/>
        <w:rPr>
          <w:rFonts w:asciiTheme="majorHAnsi" w:hAnsiTheme="majorHAnsi" w:cs="Arial"/>
          <w:sz w:val="24"/>
          <w:szCs w:val="24"/>
        </w:rPr>
      </w:pPr>
    </w:p>
    <w:p w14:paraId="230BFCFB" w14:textId="77777777" w:rsidR="00242543" w:rsidRPr="00B16822" w:rsidRDefault="00242543" w:rsidP="00B16822">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B16822">
        <w:rPr>
          <w:rFonts w:asciiTheme="majorHAnsi" w:hAnsiTheme="majorHAnsi" w:cs="Arial"/>
          <w:sz w:val="24"/>
          <w:szCs w:val="24"/>
        </w:rPr>
        <w:t xml:space="preserve">A </w:t>
      </w:r>
      <w:r w:rsidR="00643CBC" w:rsidRPr="00B16822">
        <w:rPr>
          <w:rFonts w:asciiTheme="majorHAnsi" w:hAnsiTheme="majorHAnsi" w:cs="Arial"/>
          <w:sz w:val="24"/>
          <w:szCs w:val="24"/>
        </w:rPr>
        <w:t xml:space="preserve">Szolgáltató </w:t>
      </w:r>
      <w:r w:rsidRPr="00B16822">
        <w:rPr>
          <w:rFonts w:asciiTheme="majorHAnsi" w:hAnsiTheme="majorHAnsi" w:cs="Arial"/>
          <w:sz w:val="24"/>
          <w:szCs w:val="24"/>
        </w:rPr>
        <w:t>a fogyasztó nála bejelentett szavatossági vagy jótállási igényéről jegyzőkönyvet köteles felvenni.</w:t>
      </w:r>
    </w:p>
    <w:p w14:paraId="1DF4E461" w14:textId="77777777" w:rsidR="00242543" w:rsidRPr="00242543" w:rsidRDefault="00242543" w:rsidP="00242543">
      <w:pPr>
        <w:pStyle w:val="ListParagraph"/>
        <w:jc w:val="both"/>
        <w:rPr>
          <w:rFonts w:asciiTheme="majorHAnsi" w:hAnsiTheme="majorHAnsi" w:cs="Arial"/>
          <w:sz w:val="24"/>
          <w:szCs w:val="24"/>
        </w:rPr>
      </w:pPr>
    </w:p>
    <w:p w14:paraId="56EA23BF" w14:textId="77777777" w:rsidR="00242543" w:rsidRP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A jegyzőkönyv másolatát haladéktalanul, igazolható módon a fogyasztó rendelkezésére kell bocsátani.</w:t>
      </w:r>
    </w:p>
    <w:p w14:paraId="6F6A2D4D" w14:textId="77777777" w:rsidR="00242543" w:rsidRPr="00242543" w:rsidRDefault="00242543" w:rsidP="00242543">
      <w:pPr>
        <w:pStyle w:val="ListParagraph"/>
        <w:jc w:val="both"/>
        <w:rPr>
          <w:rFonts w:asciiTheme="majorHAnsi" w:hAnsiTheme="majorHAnsi" w:cs="Arial"/>
          <w:sz w:val="24"/>
          <w:szCs w:val="24"/>
        </w:rPr>
      </w:pPr>
    </w:p>
    <w:p w14:paraId="5758D7C9" w14:textId="77777777" w:rsidR="00242543" w:rsidRP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 xml:space="preserve">Ha a </w:t>
      </w:r>
      <w:r w:rsidR="00643CBC" w:rsidRPr="00D259D1">
        <w:rPr>
          <w:rFonts w:asciiTheme="majorHAnsi" w:hAnsiTheme="majorHAnsi" w:cs="Arial"/>
          <w:sz w:val="24"/>
          <w:szCs w:val="24"/>
        </w:rPr>
        <w:t xml:space="preserve">Szolgáltató </w:t>
      </w:r>
      <w:r w:rsidRPr="00242543">
        <w:rPr>
          <w:rFonts w:asciiTheme="majorHAnsi" w:hAnsiTheme="majorHAnsi" w:cs="Arial"/>
          <w:sz w:val="24"/>
          <w:szCs w:val="24"/>
        </w:rPr>
        <w:t>a fogyasztó szavatossági vagy jótállási igényének teljesíthetőségéről annak bejelentésekor nem tud nyilatkozni, álláspontjáról – az igény elutasítása esetén az elutasítás indokáról és a békéltető testülethez fordulás lehetőségéről is – öt munkanapon belül, igazolható módon köteles értesíteni a fogyasztót.</w:t>
      </w:r>
    </w:p>
    <w:p w14:paraId="065B1AC1" w14:textId="77777777" w:rsidR="00242543" w:rsidRPr="00242543" w:rsidRDefault="00242543" w:rsidP="00242543">
      <w:pPr>
        <w:pStyle w:val="ListParagraph"/>
        <w:jc w:val="both"/>
        <w:rPr>
          <w:rFonts w:asciiTheme="majorHAnsi" w:hAnsiTheme="majorHAnsi" w:cs="Arial"/>
          <w:sz w:val="24"/>
          <w:szCs w:val="24"/>
        </w:rPr>
      </w:pPr>
    </w:p>
    <w:p w14:paraId="701E24B1" w14:textId="77777777" w:rsidR="00242543" w:rsidRP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 xml:space="preserve">A </w:t>
      </w:r>
      <w:r w:rsidR="00643CBC" w:rsidRPr="00D259D1">
        <w:rPr>
          <w:rFonts w:asciiTheme="majorHAnsi" w:hAnsiTheme="majorHAnsi" w:cs="Arial"/>
          <w:sz w:val="24"/>
          <w:szCs w:val="24"/>
        </w:rPr>
        <w:t xml:space="preserve">Szolgáltató </w:t>
      </w:r>
      <w:r w:rsidRPr="00242543">
        <w:rPr>
          <w:rFonts w:asciiTheme="majorHAnsi" w:hAnsiTheme="majorHAnsi" w:cs="Arial"/>
          <w:sz w:val="24"/>
          <w:szCs w:val="24"/>
        </w:rPr>
        <w:t>a jegyzőkönyvet az annak felvételétől számított három évig köteles megőrizni, és azt az ellenőrző hatóság kérésére bemutatni.</w:t>
      </w:r>
    </w:p>
    <w:p w14:paraId="4F729E8C" w14:textId="77777777" w:rsidR="00242543" w:rsidRPr="00242543" w:rsidRDefault="00242543" w:rsidP="00242543">
      <w:pPr>
        <w:pStyle w:val="ListParagraph"/>
        <w:jc w:val="both"/>
        <w:rPr>
          <w:rFonts w:asciiTheme="majorHAnsi" w:hAnsiTheme="majorHAnsi" w:cs="Arial"/>
          <w:sz w:val="24"/>
          <w:szCs w:val="24"/>
        </w:rPr>
      </w:pPr>
    </w:p>
    <w:p w14:paraId="7B3951A0" w14:textId="77777777" w:rsid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 xml:space="preserve">A </w:t>
      </w:r>
      <w:r w:rsidR="00643CBC">
        <w:rPr>
          <w:rFonts w:asciiTheme="majorHAnsi" w:hAnsiTheme="majorHAnsi" w:cs="Arial"/>
          <w:sz w:val="24"/>
          <w:szCs w:val="24"/>
        </w:rPr>
        <w:t xml:space="preserve">Szolgáltatónak </w:t>
      </w:r>
      <w:r w:rsidRPr="00242543">
        <w:rPr>
          <w:rFonts w:asciiTheme="majorHAnsi" w:hAnsiTheme="majorHAnsi" w:cs="Arial"/>
          <w:sz w:val="24"/>
          <w:szCs w:val="24"/>
        </w:rPr>
        <w:t>törekednie kell arra, hogy a kijavítást vagy kicserélést legfeljebb tizenöt napon belül elvégezze</w:t>
      </w:r>
      <w:r w:rsidR="0029163B">
        <w:rPr>
          <w:rFonts w:asciiTheme="majorHAnsi" w:hAnsiTheme="majorHAnsi" w:cs="Arial"/>
          <w:sz w:val="24"/>
          <w:szCs w:val="24"/>
        </w:rPr>
        <w:t>.</w:t>
      </w:r>
    </w:p>
    <w:p w14:paraId="60FD4F20" w14:textId="77777777" w:rsidR="00F74DED" w:rsidRPr="00F74DED" w:rsidRDefault="00F74DED" w:rsidP="00F74DED">
      <w:pPr>
        <w:autoSpaceDE w:val="0"/>
        <w:autoSpaceDN w:val="0"/>
        <w:adjustRightInd w:val="0"/>
        <w:spacing w:after="0" w:line="240" w:lineRule="auto"/>
        <w:jc w:val="both"/>
        <w:rPr>
          <w:rFonts w:asciiTheme="majorHAnsi" w:hAnsiTheme="majorHAnsi" w:cs="Arial"/>
          <w:sz w:val="24"/>
          <w:szCs w:val="24"/>
        </w:rPr>
      </w:pPr>
    </w:p>
    <w:p w14:paraId="70D15CF5" w14:textId="77777777" w:rsidR="00CF5E5F" w:rsidRDefault="00CF5E5F" w:rsidP="004E2E5F">
      <w:pPr>
        <w:numPr>
          <w:ilvl w:val="0"/>
          <w:numId w:val="31"/>
        </w:numPr>
        <w:autoSpaceDE w:val="0"/>
        <w:autoSpaceDN w:val="0"/>
        <w:adjustRightInd w:val="0"/>
        <w:spacing w:after="0" w:line="240" w:lineRule="auto"/>
        <w:jc w:val="both"/>
        <w:rPr>
          <w:rFonts w:asciiTheme="majorHAnsi" w:hAnsiTheme="majorHAnsi" w:cs="Arial"/>
          <w:b/>
          <w:bCs/>
          <w:smallCaps/>
          <w:sz w:val="24"/>
          <w:szCs w:val="24"/>
        </w:rPr>
      </w:pPr>
      <w:r>
        <w:rPr>
          <w:rFonts w:asciiTheme="majorHAnsi" w:hAnsiTheme="majorHAnsi" w:cs="Arial"/>
          <w:b/>
          <w:smallCaps/>
          <w:sz w:val="24"/>
          <w:szCs w:val="24"/>
        </w:rPr>
        <w:t>Vegyes Rendelkezések</w:t>
      </w:r>
    </w:p>
    <w:p w14:paraId="2AE81725" w14:textId="77777777" w:rsidR="00CF5E5F" w:rsidRDefault="00CF5E5F" w:rsidP="004E2E5F">
      <w:pPr>
        <w:autoSpaceDE w:val="0"/>
        <w:autoSpaceDN w:val="0"/>
        <w:adjustRightInd w:val="0"/>
        <w:spacing w:after="0" w:line="240" w:lineRule="auto"/>
        <w:ind w:left="720"/>
        <w:jc w:val="both"/>
        <w:rPr>
          <w:rFonts w:asciiTheme="majorHAnsi" w:hAnsiTheme="majorHAnsi" w:cs="Arial"/>
          <w:sz w:val="24"/>
          <w:szCs w:val="24"/>
        </w:rPr>
      </w:pPr>
    </w:p>
    <w:p w14:paraId="24CCAEE6"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Szolgáltató kötelezettsége teljesítéséhez közreműködőt jogosult igénybe venni. Ennek jogellenes magatartásáért teljes felelősséggel tartozik, úgy, mintha a jogellenes magatartást saját maga követte volna el.</w:t>
      </w:r>
    </w:p>
    <w:p w14:paraId="5B5E79D5" w14:textId="77777777" w:rsidR="00CF5E5F" w:rsidRDefault="00CF5E5F" w:rsidP="004E2E5F">
      <w:pPr>
        <w:autoSpaceDE w:val="0"/>
        <w:autoSpaceDN w:val="0"/>
        <w:adjustRightInd w:val="0"/>
        <w:spacing w:after="0" w:line="240" w:lineRule="auto"/>
        <w:ind w:left="1080"/>
        <w:jc w:val="both"/>
        <w:rPr>
          <w:rFonts w:asciiTheme="majorHAnsi" w:hAnsiTheme="majorHAnsi" w:cs="Arial"/>
          <w:sz w:val="24"/>
          <w:szCs w:val="24"/>
        </w:rPr>
      </w:pPr>
    </w:p>
    <w:p w14:paraId="5274B6C5"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lastRenderedPageBreak/>
        <w:t xml:space="preserve">Ha a jelen Szabályzat bármely része érvénytelenné, jogtalanná vagy érvényesíthetetlenné válik, az a fennmaradó részek érvényességét, jogszerűségét és érvényesíthetőségét nem érinti. </w:t>
      </w:r>
    </w:p>
    <w:p w14:paraId="62948DF6" w14:textId="77777777" w:rsidR="00CF5E5F" w:rsidRDefault="00CF5E5F" w:rsidP="004E2E5F">
      <w:pPr>
        <w:pStyle w:val="ListParagraph"/>
        <w:spacing w:after="0" w:line="240" w:lineRule="auto"/>
        <w:jc w:val="both"/>
        <w:rPr>
          <w:rFonts w:asciiTheme="majorHAnsi" w:hAnsiTheme="majorHAnsi" w:cs="Arial"/>
          <w:sz w:val="24"/>
          <w:szCs w:val="24"/>
        </w:rPr>
      </w:pPr>
    </w:p>
    <w:p w14:paraId="781713DE"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Amennyiben Szolgáltató a Szabályzat alapján megillető jogát nem gyakorolja, a joggyakorlás elmulasztása nem tekinthető az adott jogról való lemondásnak. Bármilyen jogról történő lemondás csak az erre vonatkozó kifejezett írásbeli nyilatkozat esetén érvényes. Az hogy a Szolgáltató egy alkalommal nem ragaszkodik szigorúan a Szabályzat valamely lényegi feltételéhez, vagy kikötéséhez nem jelenti azt, hogy lemond arról, hogy a későbbiekben ragaszkodjon az adott feltétel vagy kikötés szigorú betartásához.</w:t>
      </w:r>
    </w:p>
    <w:p w14:paraId="2862355E" w14:textId="77777777" w:rsidR="00CF5E5F" w:rsidRDefault="00CF5E5F" w:rsidP="004E2E5F">
      <w:pPr>
        <w:autoSpaceDE w:val="0"/>
        <w:autoSpaceDN w:val="0"/>
        <w:adjustRightInd w:val="0"/>
        <w:spacing w:after="0" w:line="240" w:lineRule="auto"/>
        <w:ind w:left="1080"/>
        <w:jc w:val="both"/>
        <w:rPr>
          <w:rFonts w:asciiTheme="majorHAnsi" w:hAnsiTheme="majorHAnsi" w:cs="Arial"/>
          <w:sz w:val="24"/>
          <w:szCs w:val="24"/>
        </w:rPr>
      </w:pPr>
    </w:p>
    <w:p w14:paraId="5AA62B97"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Szolgáltató és Felhasználó vitás ügyeiket békés úton próbálják rendezni. </w:t>
      </w:r>
    </w:p>
    <w:p w14:paraId="33E334E5" w14:textId="77777777" w:rsidR="002455EB" w:rsidRDefault="002455EB" w:rsidP="002455EB">
      <w:pPr>
        <w:pStyle w:val="ListParagraph"/>
        <w:rPr>
          <w:rFonts w:asciiTheme="majorHAnsi" w:hAnsiTheme="majorHAnsi" w:cs="Arial"/>
          <w:sz w:val="24"/>
          <w:szCs w:val="24"/>
        </w:rPr>
      </w:pPr>
    </w:p>
    <w:p w14:paraId="2E710464" w14:textId="77777777" w:rsidR="00A205FF" w:rsidRDefault="002455EB" w:rsidP="00A205FF">
      <w:pPr>
        <w:pStyle w:val="ListParagraph"/>
        <w:numPr>
          <w:ilvl w:val="1"/>
          <w:numId w:val="31"/>
        </w:numPr>
        <w:spacing w:after="0" w:line="240" w:lineRule="auto"/>
        <w:jc w:val="both"/>
        <w:rPr>
          <w:rStyle w:val="apple-style-span"/>
          <w:rFonts w:asciiTheme="majorHAnsi" w:eastAsia="Times New Roman" w:hAnsiTheme="majorHAnsi" w:cs="Arial"/>
          <w:color w:val="000000"/>
          <w:sz w:val="24"/>
          <w:szCs w:val="24"/>
        </w:rPr>
      </w:pPr>
      <w:r>
        <w:rPr>
          <w:rStyle w:val="apple-style-span"/>
          <w:rFonts w:asciiTheme="majorHAnsi" w:eastAsia="Times New Roman" w:hAnsiTheme="majorHAnsi" w:cs="Arial"/>
          <w:color w:val="000000"/>
          <w:sz w:val="24"/>
          <w:szCs w:val="24"/>
        </w:rPr>
        <w:t>Felek rögzítik, hogy a Szolgáltató</w:t>
      </w:r>
      <w:r w:rsidR="004254BB">
        <w:rPr>
          <w:rStyle w:val="apple-style-span"/>
          <w:rFonts w:asciiTheme="majorHAnsi" w:eastAsia="Times New Roman" w:hAnsiTheme="majorHAnsi" w:cs="Arial"/>
          <w:color w:val="000000"/>
          <w:sz w:val="24"/>
          <w:szCs w:val="24"/>
        </w:rPr>
        <w:t xml:space="preserve"> </w:t>
      </w:r>
      <w:r w:rsidR="00BE3E27">
        <w:rPr>
          <w:rStyle w:val="apple-style-span"/>
          <w:rFonts w:asciiTheme="majorHAnsi" w:eastAsia="Times New Roman" w:hAnsiTheme="majorHAnsi" w:cs="Arial"/>
          <w:color w:val="000000"/>
          <w:sz w:val="24"/>
          <w:szCs w:val="24"/>
        </w:rPr>
        <w:t xml:space="preserve">webshopja </w:t>
      </w:r>
      <w:r w:rsidRPr="003D7525">
        <w:rPr>
          <w:rStyle w:val="apple-style-span"/>
          <w:rFonts w:asciiTheme="majorHAnsi" w:eastAsia="Times New Roman" w:hAnsiTheme="majorHAnsi" w:cs="Arial"/>
          <w:color w:val="000000"/>
          <w:sz w:val="24"/>
          <w:szCs w:val="24"/>
        </w:rPr>
        <w:t>Magyarországon működik</w:t>
      </w:r>
      <w:r>
        <w:rPr>
          <w:rStyle w:val="apple-style-span"/>
          <w:rFonts w:asciiTheme="majorHAnsi" w:eastAsia="Times New Roman" w:hAnsiTheme="majorHAnsi" w:cs="Arial"/>
          <w:color w:val="000000"/>
          <w:sz w:val="24"/>
          <w:szCs w:val="24"/>
        </w:rPr>
        <w:t>,</w:t>
      </w:r>
      <w:r w:rsidRPr="003D7525">
        <w:rPr>
          <w:rStyle w:val="apple-style-span"/>
          <w:rFonts w:asciiTheme="majorHAnsi" w:eastAsia="Times New Roman" w:hAnsiTheme="majorHAnsi" w:cs="Arial"/>
          <w:color w:val="000000"/>
          <w:sz w:val="24"/>
          <w:szCs w:val="24"/>
        </w:rPr>
        <w:t xml:space="preserve"> karbantartását is itt végzik. Mivel az oldal más országokból is meglátogatható, ezért a felhasználók kifejezetten tudomásul veszik, hogy a felhasználó és a Szolgáltató viszonylatában az irányadó jog a </w:t>
      </w:r>
      <w:r w:rsidRPr="003D7525">
        <w:rPr>
          <w:rStyle w:val="apple-style-span"/>
          <w:rFonts w:asciiTheme="majorHAnsi" w:eastAsia="Times New Roman" w:hAnsiTheme="majorHAnsi" w:cs="Arial"/>
          <w:b/>
          <w:color w:val="000000"/>
          <w:sz w:val="24"/>
          <w:szCs w:val="24"/>
        </w:rPr>
        <w:t>magyar jog</w:t>
      </w:r>
      <w:r w:rsidRPr="003D7525">
        <w:rPr>
          <w:rStyle w:val="apple-style-span"/>
          <w:rFonts w:asciiTheme="majorHAnsi" w:eastAsia="Times New Roman" w:hAnsiTheme="majorHAnsi" w:cs="Arial"/>
          <w:color w:val="000000"/>
          <w:sz w:val="24"/>
          <w:szCs w:val="24"/>
        </w:rPr>
        <w:t xml:space="preserve">. Amennyiben a felhasználó fogyasztó, úgy a Pp. 26. § (1) bekezdése alapján a fogyasztóval szemben a jelen szerződésből eredő vitás ügyekben az alperes (fogyasztó) belföldi lakóhelye szerinti bíróság kizárólagosan illetékes. </w:t>
      </w:r>
    </w:p>
    <w:p w14:paraId="40C249F1" w14:textId="77777777" w:rsidR="00A205FF" w:rsidRPr="00A205FF" w:rsidRDefault="00A205FF" w:rsidP="00A205FF">
      <w:pPr>
        <w:pStyle w:val="ListParagraph"/>
        <w:rPr>
          <w:rFonts w:asciiTheme="majorHAnsi" w:hAnsiTheme="majorHAnsi"/>
          <w:sz w:val="24"/>
          <w:szCs w:val="24"/>
        </w:rPr>
      </w:pPr>
    </w:p>
    <w:p w14:paraId="789B85AE" w14:textId="77777777" w:rsidR="00A205FF" w:rsidRPr="00A205FF" w:rsidRDefault="00A205FF" w:rsidP="00A205FF">
      <w:pPr>
        <w:pStyle w:val="ListParagraph"/>
        <w:numPr>
          <w:ilvl w:val="1"/>
          <w:numId w:val="31"/>
        </w:numPr>
        <w:spacing w:after="0" w:line="240" w:lineRule="auto"/>
        <w:jc w:val="both"/>
        <w:rPr>
          <w:rFonts w:asciiTheme="majorHAnsi" w:eastAsia="Times New Roman" w:hAnsiTheme="majorHAnsi" w:cs="Arial"/>
          <w:color w:val="000000"/>
          <w:sz w:val="24"/>
          <w:szCs w:val="24"/>
        </w:rPr>
      </w:pPr>
      <w:r w:rsidRPr="00A205FF">
        <w:rPr>
          <w:rFonts w:asciiTheme="majorHAnsi" w:hAnsiTheme="majorHAnsi"/>
          <w:sz w:val="24"/>
          <w:szCs w:val="24"/>
        </w:rPr>
        <w:t>Szolgáltató a webshopban található termékekhez  való hozzáférés vonatkozásában nem alkalmaz eltérő általános hozzáférési feltételeket a Felhasználó állampolgárságával, lakóhelyével vagy letelepedési helyével kapcsolatos okokból.</w:t>
      </w:r>
    </w:p>
    <w:p w14:paraId="016449F8" w14:textId="77777777" w:rsidR="00A205FF" w:rsidRPr="00A205FF" w:rsidRDefault="00A205FF" w:rsidP="00A205FF">
      <w:pPr>
        <w:pStyle w:val="ListParagraph"/>
        <w:rPr>
          <w:rFonts w:asciiTheme="majorHAnsi" w:hAnsiTheme="majorHAnsi"/>
          <w:sz w:val="24"/>
          <w:szCs w:val="24"/>
        </w:rPr>
      </w:pPr>
    </w:p>
    <w:p w14:paraId="7F7655FA" w14:textId="77777777" w:rsidR="00A205FF" w:rsidRPr="00A205FF" w:rsidRDefault="00A205FF" w:rsidP="00A205FF">
      <w:pPr>
        <w:pStyle w:val="ListParagraph"/>
        <w:numPr>
          <w:ilvl w:val="1"/>
          <w:numId w:val="31"/>
        </w:numPr>
        <w:spacing w:after="0" w:line="240" w:lineRule="auto"/>
        <w:jc w:val="both"/>
        <w:rPr>
          <w:rFonts w:asciiTheme="majorHAnsi" w:eastAsia="Times New Roman" w:hAnsiTheme="majorHAnsi" w:cs="Arial"/>
          <w:color w:val="000000"/>
          <w:sz w:val="24"/>
          <w:szCs w:val="24"/>
        </w:rPr>
      </w:pPr>
      <w:r w:rsidRPr="00A205FF">
        <w:rPr>
          <w:rFonts w:asciiTheme="majorHAnsi" w:hAnsiTheme="majorHAnsi"/>
          <w:sz w:val="24"/>
          <w:szCs w:val="24"/>
        </w:rPr>
        <w:t>Szolgáltató  – az általa elfogadott fizetési módok tekintetében – nem alkalmaz eltérő feltételeket a fizetési műveletre a Felhasználó állampolgárságával, lakóhelyével vagy letelepedési helyével, a fizetési számla számlavezetési helyével, a pénzforgalmi szolgáltató letelepedési helyével vagy a készpénz-helyettesítő fizetési eszköz Unión belüli kibocsátásának helyével kapcsolatos okok miatt</w:t>
      </w:r>
      <w:r>
        <w:rPr>
          <w:rFonts w:asciiTheme="majorHAnsi" w:hAnsiTheme="majorHAnsi"/>
          <w:sz w:val="24"/>
          <w:szCs w:val="24"/>
        </w:rPr>
        <w:t>.</w:t>
      </w:r>
    </w:p>
    <w:p w14:paraId="79CD6270" w14:textId="77777777" w:rsidR="00A205FF" w:rsidRPr="00A205FF" w:rsidRDefault="00A205FF" w:rsidP="00A205FF">
      <w:pPr>
        <w:pStyle w:val="ListParagraph"/>
        <w:rPr>
          <w:rFonts w:asciiTheme="majorHAnsi" w:hAnsiTheme="majorHAnsi"/>
          <w:sz w:val="24"/>
          <w:szCs w:val="24"/>
        </w:rPr>
      </w:pPr>
    </w:p>
    <w:p w14:paraId="5746496A" w14:textId="77777777" w:rsidR="00A205FF" w:rsidRPr="00A205FF" w:rsidRDefault="00A205FF" w:rsidP="00A205FF">
      <w:pPr>
        <w:pStyle w:val="ListParagraph"/>
        <w:numPr>
          <w:ilvl w:val="1"/>
          <w:numId w:val="31"/>
        </w:numPr>
        <w:spacing w:after="0" w:line="240" w:lineRule="auto"/>
        <w:jc w:val="both"/>
        <w:rPr>
          <w:rFonts w:asciiTheme="majorHAnsi" w:eastAsia="Times New Roman" w:hAnsiTheme="majorHAnsi" w:cs="Arial"/>
          <w:color w:val="000000"/>
          <w:sz w:val="24"/>
          <w:szCs w:val="24"/>
        </w:rPr>
      </w:pPr>
      <w:r w:rsidRPr="00A205FF">
        <w:rPr>
          <w:rFonts w:asciiTheme="majorHAnsi" w:hAnsiTheme="majorHAnsi"/>
          <w:sz w:val="24"/>
          <w:szCs w:val="24"/>
        </w:rPr>
        <w:t>Szolgáltató megfelel a belső piacon belül a vevő állampolgársága, lakóhelye vagy letelepedési helye alapján történő indokolatlan területi alapú tartalomkorlátozással és a megkülönböztetés egyéb formáival szembeni fellépésről, valamint a 2006/2004/EK és az (EU) 2017/2394 rendelet, továbbá a 2009/22/EK irányelv módosításáról szóló AZ EURÓPAI PARLAMENT ÉS A TANÁCS (EU) 2018/302 RENDELET-nek.</w:t>
      </w:r>
    </w:p>
    <w:p w14:paraId="3E7B428C" w14:textId="77777777" w:rsidR="00916889" w:rsidRDefault="00916889" w:rsidP="004E2E5F">
      <w:pPr>
        <w:pStyle w:val="ListParagraph"/>
        <w:spacing w:after="0" w:line="240" w:lineRule="auto"/>
        <w:rPr>
          <w:rFonts w:asciiTheme="majorHAnsi" w:hAnsiTheme="majorHAnsi" w:cs="Arial"/>
          <w:sz w:val="24"/>
          <w:szCs w:val="24"/>
        </w:rPr>
      </w:pPr>
    </w:p>
    <w:p w14:paraId="19B4C2F0" w14:textId="77777777" w:rsidR="009E4C49" w:rsidRDefault="00CF5E5F" w:rsidP="009E4C49">
      <w:pPr>
        <w:numPr>
          <w:ilvl w:val="0"/>
          <w:numId w:val="31"/>
        </w:numPr>
        <w:autoSpaceDE w:val="0"/>
        <w:autoSpaceDN w:val="0"/>
        <w:adjustRightInd w:val="0"/>
        <w:spacing w:after="0" w:line="240" w:lineRule="auto"/>
        <w:jc w:val="both"/>
        <w:rPr>
          <w:rFonts w:asciiTheme="majorHAnsi" w:hAnsiTheme="majorHAnsi" w:cs="Arial"/>
          <w:b/>
          <w:smallCaps/>
          <w:sz w:val="24"/>
          <w:szCs w:val="24"/>
        </w:rPr>
      </w:pPr>
      <w:r>
        <w:rPr>
          <w:rFonts w:asciiTheme="majorHAnsi" w:hAnsiTheme="majorHAnsi" w:cs="Arial"/>
          <w:b/>
          <w:smallCaps/>
          <w:sz w:val="24"/>
          <w:szCs w:val="24"/>
        </w:rPr>
        <w:t>Panaszkezelés rendje</w:t>
      </w:r>
      <w:r w:rsidR="009E4C49">
        <w:rPr>
          <w:rFonts w:asciiTheme="majorHAnsi" w:hAnsiTheme="majorHAnsi" w:cs="Arial"/>
          <w:b/>
          <w:smallCaps/>
          <w:sz w:val="24"/>
          <w:szCs w:val="24"/>
        </w:rPr>
        <w:t xml:space="preserve"> (fogyasztónak minősülő felhasználók esetén)</w:t>
      </w:r>
    </w:p>
    <w:p w14:paraId="46A72F01" w14:textId="77777777" w:rsidR="00CF5E5F" w:rsidRDefault="00CF5E5F" w:rsidP="004E2E5F">
      <w:pPr>
        <w:spacing w:after="0" w:line="240" w:lineRule="auto"/>
        <w:rPr>
          <w:rFonts w:asciiTheme="majorHAnsi" w:hAnsiTheme="majorHAnsi" w:cs="Arial"/>
          <w:sz w:val="24"/>
          <w:szCs w:val="24"/>
        </w:rPr>
      </w:pPr>
    </w:p>
    <w:p w14:paraId="16C30D96" w14:textId="77777777" w:rsidR="00CF5E5F" w:rsidRDefault="00CF5E5F" w:rsidP="004E2E5F">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 xml:space="preserve">Áruházunk célja, hogy valamennyi megrendelést megfelelő minőségben, a megrendelő teljes megelégedettsége mellett teljesítsen. Amennyiben Felhasználónak mégis valamilyen panasza van a szerződéssel vagy annak teljesítésével kapcsolatban, úgy panaszát a fenti </w:t>
      </w:r>
      <w:r w:rsidR="000C0ACD">
        <w:rPr>
          <w:rFonts w:asciiTheme="majorHAnsi" w:hAnsiTheme="majorHAnsi" w:cs="Arial"/>
          <w:sz w:val="24"/>
          <w:szCs w:val="24"/>
        </w:rPr>
        <w:t xml:space="preserve">telefonon, </w:t>
      </w:r>
      <w:r>
        <w:rPr>
          <w:rFonts w:asciiTheme="majorHAnsi" w:hAnsiTheme="majorHAnsi" w:cs="Arial"/>
          <w:sz w:val="24"/>
          <w:szCs w:val="24"/>
        </w:rPr>
        <w:t xml:space="preserve">e-mail címen, vagy levél útján is közölheti. </w:t>
      </w:r>
    </w:p>
    <w:p w14:paraId="53ECED43" w14:textId="77777777" w:rsidR="00CF5E5F" w:rsidRPr="000C0ACD" w:rsidRDefault="00CF5E5F" w:rsidP="000C0ACD">
      <w:pPr>
        <w:spacing w:after="0" w:line="240" w:lineRule="auto"/>
        <w:jc w:val="both"/>
        <w:rPr>
          <w:rFonts w:asciiTheme="majorHAnsi" w:hAnsiTheme="majorHAnsi" w:cs="Arial"/>
          <w:sz w:val="24"/>
          <w:szCs w:val="24"/>
        </w:rPr>
      </w:pPr>
    </w:p>
    <w:p w14:paraId="4356FEE7" w14:textId="77777777" w:rsidR="00CF5E5F" w:rsidRDefault="00CF5E5F" w:rsidP="004E2E5F">
      <w:pPr>
        <w:pStyle w:val="ListParagraph"/>
        <w:numPr>
          <w:ilvl w:val="1"/>
          <w:numId w:val="31"/>
        </w:numPr>
        <w:spacing w:after="0" w:line="240" w:lineRule="auto"/>
        <w:jc w:val="both"/>
        <w:rPr>
          <w:rFonts w:asciiTheme="majorHAnsi" w:hAnsiTheme="majorHAnsi" w:cs="Arial"/>
          <w:sz w:val="24"/>
          <w:szCs w:val="24"/>
        </w:rPr>
      </w:pPr>
      <w:r w:rsidRPr="000C0ACD">
        <w:rPr>
          <w:rFonts w:asciiTheme="majorHAnsi" w:hAnsiTheme="majorHAnsi" w:cs="Arial"/>
          <w:sz w:val="24"/>
          <w:szCs w:val="24"/>
        </w:rPr>
        <w:t xml:space="preserve">Szolgáltató a szóbeli panaszt azonnal megvizsgálja, és szükség szerint orvosolja. Ha a vásárló a panasz kezelésével nem ért egyet, </w:t>
      </w:r>
      <w:r w:rsidR="000C0ACD" w:rsidRPr="000C0ACD">
        <w:rPr>
          <w:rFonts w:asciiTheme="majorHAnsi" w:hAnsiTheme="majorHAnsi" w:cs="Arial"/>
          <w:sz w:val="24"/>
          <w:szCs w:val="24"/>
        </w:rPr>
        <w:t xml:space="preserve">vagy a panasz azonnali kivizsgálása nem lehetséges, </w:t>
      </w:r>
      <w:r w:rsidRPr="000C0ACD">
        <w:rPr>
          <w:rFonts w:asciiTheme="majorHAnsi" w:hAnsiTheme="majorHAnsi" w:cs="Arial"/>
          <w:sz w:val="24"/>
          <w:szCs w:val="24"/>
        </w:rPr>
        <w:t xml:space="preserve">a Szolgáltató a panaszról és az azzal kapcsolatos álláspontjáról haladéktalanul jegyzőkönyvet vesz fel, s annak egy másolati példányát átadja a vásárlónak. </w:t>
      </w:r>
    </w:p>
    <w:p w14:paraId="7B7DBC68" w14:textId="77777777" w:rsidR="000C0ACD" w:rsidRPr="000C0ACD" w:rsidRDefault="000C0ACD" w:rsidP="000C0ACD">
      <w:pPr>
        <w:spacing w:after="0" w:line="240" w:lineRule="auto"/>
        <w:jc w:val="both"/>
        <w:rPr>
          <w:rFonts w:asciiTheme="majorHAnsi" w:hAnsiTheme="majorHAnsi" w:cs="Arial"/>
          <w:sz w:val="24"/>
          <w:szCs w:val="24"/>
        </w:rPr>
      </w:pPr>
    </w:p>
    <w:p w14:paraId="21B1CF7A" w14:textId="77777777" w:rsidR="00AC67C6" w:rsidRDefault="000C0ACD" w:rsidP="00AC67C6">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 xml:space="preserve">Az írásbeli panaszt a Szolgáltatást </w:t>
      </w:r>
      <w:r w:rsidR="00CF5E5F" w:rsidRPr="00AC67C6">
        <w:rPr>
          <w:rFonts w:asciiTheme="majorHAnsi" w:hAnsiTheme="majorHAnsi" w:cs="Arial"/>
          <w:sz w:val="24"/>
          <w:szCs w:val="24"/>
        </w:rPr>
        <w:t>30 napon belül írásban megválaszolja. A panaszt elutasí</w:t>
      </w:r>
      <w:r w:rsidR="00AC67C6" w:rsidRPr="00AC67C6">
        <w:rPr>
          <w:rFonts w:asciiTheme="majorHAnsi" w:hAnsiTheme="majorHAnsi" w:cs="Arial"/>
          <w:sz w:val="24"/>
          <w:szCs w:val="24"/>
        </w:rPr>
        <w:t xml:space="preserve">tó álláspontját megindokolja. </w:t>
      </w:r>
      <w:r w:rsidR="00AC67C6">
        <w:rPr>
          <w:rFonts w:asciiTheme="majorHAnsi" w:hAnsiTheme="majorHAnsi" w:cs="Arial"/>
          <w:sz w:val="24"/>
          <w:szCs w:val="24"/>
        </w:rPr>
        <w:t>A</w:t>
      </w:r>
      <w:r w:rsidR="00AC67C6" w:rsidRPr="00AC67C6">
        <w:rPr>
          <w:rFonts w:asciiTheme="majorHAnsi" w:hAnsiTheme="majorHAnsi" w:cs="Arial"/>
          <w:sz w:val="24"/>
          <w:szCs w:val="24"/>
        </w:rPr>
        <w:t xml:space="preserve"> panaszról felvett jegyzőkönyvet és a válasz másolati példányát öt évig </w:t>
      </w:r>
      <w:r w:rsidR="00AC67C6">
        <w:rPr>
          <w:rFonts w:asciiTheme="majorHAnsi" w:hAnsiTheme="majorHAnsi" w:cs="Arial"/>
          <w:sz w:val="24"/>
          <w:szCs w:val="24"/>
        </w:rPr>
        <w:t xml:space="preserve">megőrzi a </w:t>
      </w:r>
      <w:r w:rsidR="002332AF">
        <w:rPr>
          <w:rFonts w:asciiTheme="majorHAnsi" w:hAnsiTheme="majorHAnsi" w:cs="Arial"/>
          <w:sz w:val="24"/>
          <w:szCs w:val="24"/>
        </w:rPr>
        <w:t>Szolgáltató</w:t>
      </w:r>
      <w:r w:rsidR="00AC67C6" w:rsidRPr="00AC67C6">
        <w:rPr>
          <w:rFonts w:asciiTheme="majorHAnsi" w:hAnsiTheme="majorHAnsi" w:cs="Arial"/>
          <w:sz w:val="24"/>
          <w:szCs w:val="24"/>
        </w:rPr>
        <w:t>, és azt az ellenőrző hatóságoknak kérésükr</w:t>
      </w:r>
      <w:r w:rsidR="00AC67C6">
        <w:rPr>
          <w:rFonts w:asciiTheme="majorHAnsi" w:hAnsiTheme="majorHAnsi" w:cs="Arial"/>
          <w:sz w:val="24"/>
          <w:szCs w:val="24"/>
        </w:rPr>
        <w:t>e bemutatja.</w:t>
      </w:r>
    </w:p>
    <w:p w14:paraId="3D71522A" w14:textId="77777777" w:rsidR="00AC67C6" w:rsidRPr="00AC67C6" w:rsidRDefault="00AC67C6" w:rsidP="00AC67C6">
      <w:pPr>
        <w:pStyle w:val="ListParagraph"/>
        <w:rPr>
          <w:rFonts w:asciiTheme="majorHAnsi" w:hAnsiTheme="majorHAnsi" w:cs="Arial"/>
          <w:sz w:val="24"/>
          <w:szCs w:val="24"/>
        </w:rPr>
      </w:pPr>
    </w:p>
    <w:p w14:paraId="3F69DCBD" w14:textId="77777777" w:rsidR="00AC67C6" w:rsidRDefault="00AC67C6" w:rsidP="00AC67C6">
      <w:pPr>
        <w:pStyle w:val="ListParagraph"/>
        <w:numPr>
          <w:ilvl w:val="1"/>
          <w:numId w:val="31"/>
        </w:numPr>
        <w:spacing w:after="0" w:line="240" w:lineRule="auto"/>
        <w:jc w:val="both"/>
        <w:rPr>
          <w:rFonts w:asciiTheme="majorHAnsi" w:hAnsiTheme="majorHAnsi" w:cs="Arial"/>
          <w:sz w:val="24"/>
          <w:szCs w:val="24"/>
        </w:rPr>
      </w:pPr>
      <w:r w:rsidRPr="00AC67C6">
        <w:rPr>
          <w:rFonts w:asciiTheme="majorHAnsi" w:hAnsiTheme="majorHAnsi" w:cs="Arial"/>
          <w:sz w:val="24"/>
          <w:szCs w:val="24"/>
        </w:rPr>
        <w:t>Tájékozatjuk, hogy a panaszának elutasítása esetén panaszával hatóság</w:t>
      </w:r>
      <w:r>
        <w:rPr>
          <w:rFonts w:asciiTheme="majorHAnsi" w:hAnsiTheme="majorHAnsi" w:cs="Arial"/>
          <w:sz w:val="24"/>
          <w:szCs w:val="24"/>
        </w:rPr>
        <w:t>i</w:t>
      </w:r>
      <w:r w:rsidRPr="00AC67C6">
        <w:rPr>
          <w:rFonts w:asciiTheme="majorHAnsi" w:hAnsiTheme="majorHAnsi" w:cs="Arial"/>
          <w:sz w:val="24"/>
          <w:szCs w:val="24"/>
        </w:rPr>
        <w:t xml:space="preserve"> vagy békéltető test</w:t>
      </w:r>
      <w:r>
        <w:rPr>
          <w:rFonts w:asciiTheme="majorHAnsi" w:hAnsiTheme="majorHAnsi" w:cs="Arial"/>
          <w:sz w:val="24"/>
          <w:szCs w:val="24"/>
        </w:rPr>
        <w:t>ület eljárását kezdeményez</w:t>
      </w:r>
      <w:r w:rsidR="00F00C2A">
        <w:rPr>
          <w:rFonts w:asciiTheme="majorHAnsi" w:hAnsiTheme="majorHAnsi" w:cs="Arial"/>
          <w:sz w:val="24"/>
          <w:szCs w:val="24"/>
        </w:rPr>
        <w:t>heti, az alábbiak szerint:</w:t>
      </w:r>
    </w:p>
    <w:p w14:paraId="5B462370" w14:textId="77777777" w:rsidR="00EE2D12" w:rsidRPr="00EE2D12" w:rsidRDefault="00EE2D12" w:rsidP="00EE2D12">
      <w:pPr>
        <w:pStyle w:val="ListParagraph"/>
        <w:rPr>
          <w:rFonts w:asciiTheme="majorHAnsi" w:hAnsiTheme="majorHAnsi" w:cs="Arial"/>
          <w:sz w:val="24"/>
          <w:szCs w:val="24"/>
        </w:rPr>
      </w:pPr>
    </w:p>
    <w:p w14:paraId="2CCA654B" w14:textId="77777777" w:rsidR="00EE2D12" w:rsidRPr="00EE2D12" w:rsidRDefault="00F00C2A" w:rsidP="00EE2D12">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A Fogyasztó p</w:t>
      </w:r>
      <w:r w:rsidR="00EE2D12" w:rsidRPr="00EE2D12">
        <w:rPr>
          <w:rFonts w:asciiTheme="majorHAnsi" w:hAnsiTheme="majorHAnsi" w:cs="Arial"/>
          <w:sz w:val="24"/>
          <w:szCs w:val="24"/>
        </w:rPr>
        <w:t xml:space="preserve">anasszal fordulhat a </w:t>
      </w:r>
      <w:r>
        <w:rPr>
          <w:rFonts w:asciiTheme="majorHAnsi" w:hAnsiTheme="majorHAnsi" w:cs="Arial"/>
          <w:sz w:val="24"/>
          <w:szCs w:val="24"/>
        </w:rPr>
        <w:t>f</w:t>
      </w:r>
      <w:r w:rsidR="00EE2D12" w:rsidRPr="00EE2D12">
        <w:rPr>
          <w:rFonts w:asciiTheme="majorHAnsi" w:hAnsiTheme="majorHAnsi" w:cs="Arial"/>
          <w:sz w:val="24"/>
          <w:szCs w:val="24"/>
        </w:rPr>
        <w:t xml:space="preserve">ogyasztóvédelmi </w:t>
      </w:r>
      <w:r>
        <w:rPr>
          <w:rFonts w:asciiTheme="majorHAnsi" w:hAnsiTheme="majorHAnsi" w:cs="Arial"/>
          <w:sz w:val="24"/>
          <w:szCs w:val="24"/>
        </w:rPr>
        <w:t>h</w:t>
      </w:r>
      <w:r w:rsidR="00EE2D12" w:rsidRPr="00EE2D12">
        <w:rPr>
          <w:rFonts w:asciiTheme="majorHAnsi" w:hAnsiTheme="majorHAnsi" w:cs="Arial"/>
          <w:sz w:val="24"/>
          <w:szCs w:val="24"/>
        </w:rPr>
        <w:t>atósághoz:</w:t>
      </w:r>
    </w:p>
    <w:p w14:paraId="6B9CAD69" w14:textId="77777777" w:rsidR="00EE2D12" w:rsidRDefault="00EE2D12" w:rsidP="00EE2D12">
      <w:pPr>
        <w:pStyle w:val="ListParagraph"/>
        <w:spacing w:after="0" w:line="240" w:lineRule="auto"/>
        <w:jc w:val="both"/>
        <w:rPr>
          <w:rFonts w:asciiTheme="majorHAnsi" w:hAnsiTheme="majorHAnsi" w:cs="Arial"/>
          <w:sz w:val="24"/>
          <w:szCs w:val="24"/>
        </w:rPr>
      </w:pPr>
    </w:p>
    <w:p w14:paraId="74B573B3" w14:textId="77777777" w:rsidR="00E94597" w:rsidRDefault="00E94597" w:rsidP="00E94597">
      <w:pPr>
        <w:pStyle w:val="ListParagraph"/>
        <w:spacing w:after="0" w:line="240" w:lineRule="auto"/>
        <w:ind w:left="1080"/>
        <w:jc w:val="both"/>
        <w:rPr>
          <w:rFonts w:asciiTheme="majorHAnsi" w:hAnsiTheme="majorHAnsi" w:cs="Arial"/>
          <w:sz w:val="24"/>
          <w:szCs w:val="24"/>
        </w:rPr>
      </w:pPr>
      <w:r w:rsidRPr="00657D5E">
        <w:rPr>
          <w:rFonts w:asciiTheme="majorHAnsi" w:hAnsiTheme="majorHAnsi" w:cs="Arial"/>
          <w:sz w:val="24"/>
          <w:szCs w:val="24"/>
        </w:rPr>
        <w:t xml:space="preserve">A Fgytv. 45/A. § (1)-(3) bekezdéseiben, valamint a fogyasztóvédelmi hatóság kijelöléséről szóló 387/2016. (XII. 2.) Korm. rendelet alapján általános fogyasztóvédelmi hatóságként a kormányhivatal jár el: </w:t>
      </w:r>
      <w:hyperlink r:id="rId12" w:history="1">
        <w:r w:rsidRPr="004A1C5F">
          <w:rPr>
            <w:rStyle w:val="Hyperlink"/>
            <w:rFonts w:asciiTheme="majorHAnsi" w:hAnsiTheme="majorHAnsi" w:cs="Arial"/>
            <w:sz w:val="24"/>
            <w:szCs w:val="24"/>
          </w:rPr>
          <w:t>http://www.kormanyhivatal.hu/hu/elerhetosegek</w:t>
        </w:r>
      </w:hyperlink>
    </w:p>
    <w:p w14:paraId="7024A338" w14:textId="77777777" w:rsidR="00487F91" w:rsidRDefault="0017143A" w:rsidP="00EE2D12">
      <w:pPr>
        <w:pStyle w:val="ListParagraph"/>
        <w:spacing w:after="0" w:line="240" w:lineRule="auto"/>
        <w:ind w:left="1080"/>
        <w:jc w:val="both"/>
        <w:rPr>
          <w:rFonts w:asciiTheme="majorHAnsi" w:hAnsiTheme="majorHAnsi" w:cs="Arial"/>
          <w:sz w:val="24"/>
          <w:szCs w:val="24"/>
        </w:rPr>
      </w:pPr>
      <w:r>
        <w:rPr>
          <w:rFonts w:asciiTheme="majorHAnsi" w:hAnsiTheme="majorHAnsi" w:cs="Arial"/>
          <w:sz w:val="24"/>
          <w:szCs w:val="24"/>
        </w:rPr>
        <w:t xml:space="preserve"> </w:t>
      </w:r>
    </w:p>
    <w:p w14:paraId="48968BA9" w14:textId="77777777" w:rsidR="007E6107" w:rsidRPr="007E6107" w:rsidRDefault="00F00C2A" w:rsidP="007E6107">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A Fogyasztó</w:t>
      </w:r>
      <w:r w:rsidR="008B7E0A">
        <w:rPr>
          <w:rFonts w:asciiTheme="majorHAnsi" w:hAnsiTheme="majorHAnsi" w:cs="Arial"/>
          <w:sz w:val="24"/>
          <w:szCs w:val="24"/>
        </w:rPr>
        <w:t>nak</w:t>
      </w:r>
      <w:r>
        <w:rPr>
          <w:rFonts w:asciiTheme="majorHAnsi" w:hAnsiTheme="majorHAnsi" w:cs="Arial"/>
          <w:sz w:val="24"/>
          <w:szCs w:val="24"/>
        </w:rPr>
        <w:t xml:space="preserve"> p</w:t>
      </w:r>
      <w:r w:rsidR="00D23455">
        <w:rPr>
          <w:rFonts w:asciiTheme="majorHAnsi" w:hAnsiTheme="majorHAnsi" w:cs="Arial"/>
          <w:sz w:val="24"/>
          <w:szCs w:val="24"/>
        </w:rPr>
        <w:t>anasza esetén lehetősége van békéltető testülethez fordulni, melyek elérhetőségét itt találja:</w:t>
      </w:r>
    </w:p>
    <w:p w14:paraId="5278B706" w14:textId="77777777" w:rsidR="00D23455" w:rsidRDefault="00D23455" w:rsidP="00D23455">
      <w:pPr>
        <w:pStyle w:val="ListParagraph"/>
        <w:spacing w:after="0" w:line="240" w:lineRule="auto"/>
        <w:ind w:left="1080"/>
        <w:jc w:val="both"/>
        <w:rPr>
          <w:rFonts w:asciiTheme="majorHAnsi" w:hAnsiTheme="majorHAnsi" w:cs="Arial"/>
          <w:sz w:val="24"/>
          <w:szCs w:val="24"/>
        </w:rPr>
      </w:pPr>
    </w:p>
    <w:p w14:paraId="7C1238D8" w14:textId="77777777" w:rsidR="00D23455" w:rsidRDefault="00D23455" w:rsidP="00D23455">
      <w:pPr>
        <w:pStyle w:val="ListParagraph"/>
        <w:tabs>
          <w:tab w:val="left" w:pos="5812"/>
        </w:tabs>
        <w:spacing w:after="0" w:line="240" w:lineRule="auto"/>
        <w:ind w:left="709"/>
        <w:jc w:val="both"/>
        <w:rPr>
          <w:rFonts w:asciiTheme="majorHAnsi" w:hAnsiTheme="majorHAnsi" w:cs="Arial"/>
          <w:sz w:val="24"/>
          <w:szCs w:val="24"/>
        </w:rPr>
        <w:sectPr w:rsidR="00D23455" w:rsidSect="00456EDF">
          <w:headerReference w:type="default" r:id="rId13"/>
          <w:footerReference w:type="default" r:id="rId14"/>
          <w:pgSz w:w="11906" w:h="16838"/>
          <w:pgMar w:top="1417" w:right="1417" w:bottom="1417" w:left="1418" w:header="708" w:footer="708" w:gutter="0"/>
          <w:cols w:space="708"/>
          <w:docGrid w:linePitch="360"/>
        </w:sectPr>
      </w:pPr>
    </w:p>
    <w:p w14:paraId="621BA43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Baranya Megyei Békéltető Testület</w:t>
      </w:r>
    </w:p>
    <w:p w14:paraId="5978960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7625 Pécs, Majorossy Imre u. 36.</w:t>
      </w:r>
    </w:p>
    <w:p w14:paraId="022114B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(72) 507-154; (20) 283-3422</w:t>
      </w:r>
    </w:p>
    <w:p w14:paraId="4A2384F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(72) 507-152</w:t>
      </w:r>
    </w:p>
    <w:p w14:paraId="4FB1008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Bércesi Ferenc</w:t>
      </w:r>
    </w:p>
    <w:p w14:paraId="546F05A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www.baranyabekeltetes.hu</w:t>
      </w:r>
    </w:p>
    <w:p w14:paraId="4237B440"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E-mail cím: info@baranyabekeltetes.hu; kerelem@baranyabekeltetes.hu</w:t>
      </w:r>
    </w:p>
    <w:p w14:paraId="6E0ACF04" w14:textId="77777777" w:rsidR="00375E84" w:rsidRPr="00375E84" w:rsidRDefault="00375E84" w:rsidP="00375E84">
      <w:pPr>
        <w:spacing w:after="0" w:line="240" w:lineRule="auto"/>
        <w:ind w:left="1134" w:hanging="567"/>
        <w:rPr>
          <w:rFonts w:asciiTheme="majorHAnsi" w:hAnsiTheme="majorHAnsi" w:cs="Arial"/>
          <w:sz w:val="18"/>
          <w:szCs w:val="18"/>
        </w:rPr>
      </w:pPr>
    </w:p>
    <w:p w14:paraId="2FB4CF81"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 xml:space="preserve">Bács-Kiskun </w:t>
      </w:r>
      <w:r>
        <w:rPr>
          <w:rFonts w:asciiTheme="majorHAnsi" w:hAnsiTheme="majorHAnsi" w:cs="Arial"/>
          <w:sz w:val="18"/>
          <w:szCs w:val="18"/>
        </w:rPr>
        <w:t xml:space="preserve">Megyei Békéltető Testület Címe: </w:t>
      </w:r>
      <w:r w:rsidRPr="00375E84">
        <w:rPr>
          <w:rFonts w:asciiTheme="majorHAnsi" w:hAnsiTheme="majorHAnsi" w:cs="Arial"/>
          <w:sz w:val="18"/>
          <w:szCs w:val="18"/>
        </w:rPr>
        <w:t>6000 Kecskemét, Árpád krt. 4. Levelezési cím: 6001 Kecskemét Pf. 228. Telefonszáma: (76) 501-525; (76) 501-532; (70) 702-8403</w:t>
      </w:r>
    </w:p>
    <w:p w14:paraId="468955D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(76) 501-538</w:t>
      </w:r>
    </w:p>
    <w:p w14:paraId="1DAFDC8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Horváth Zsuzsanna</w:t>
      </w:r>
    </w:p>
    <w:p w14:paraId="7EAACC7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www.bacsbekeltetes.hu</w:t>
      </w:r>
    </w:p>
    <w:p w14:paraId="7973441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bekeltetes@bacsbekeltetes.hu</w:t>
      </w:r>
    </w:p>
    <w:p w14:paraId="56079280" w14:textId="77777777" w:rsidR="00375E84" w:rsidRPr="00375E84" w:rsidRDefault="00375E84" w:rsidP="00375E84">
      <w:pPr>
        <w:spacing w:after="0" w:line="240" w:lineRule="auto"/>
        <w:ind w:left="1134" w:hanging="567"/>
        <w:rPr>
          <w:rFonts w:asciiTheme="majorHAnsi" w:hAnsiTheme="majorHAnsi" w:cs="Arial"/>
          <w:sz w:val="18"/>
          <w:szCs w:val="18"/>
        </w:rPr>
      </w:pPr>
    </w:p>
    <w:p w14:paraId="7B8C0D3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Békés Megyei Békéltető Testület</w:t>
      </w:r>
    </w:p>
    <w:p w14:paraId="46E4EE12"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5600 Békéscsaba, Penza ltp. 5.</w:t>
      </w:r>
    </w:p>
    <w:p w14:paraId="578E0DC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(66) 324-976</w:t>
      </w:r>
    </w:p>
    <w:p w14:paraId="7FB3014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(66) 324-976</w:t>
      </w:r>
    </w:p>
    <w:p w14:paraId="1143E76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Bagdi László</w:t>
      </w:r>
    </w:p>
    <w:p w14:paraId="7511AE6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www.bmkik.hu</w:t>
      </w:r>
    </w:p>
    <w:p w14:paraId="425C06D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bekeltetes@bmkik.hu</w:t>
      </w:r>
    </w:p>
    <w:p w14:paraId="5F7F8879" w14:textId="77777777" w:rsidR="00375E84" w:rsidRPr="00375E84" w:rsidRDefault="00375E84" w:rsidP="00375E84">
      <w:pPr>
        <w:spacing w:after="0" w:line="240" w:lineRule="auto"/>
        <w:ind w:left="1134" w:hanging="567"/>
        <w:rPr>
          <w:rFonts w:asciiTheme="majorHAnsi" w:hAnsiTheme="majorHAnsi" w:cs="Arial"/>
          <w:sz w:val="18"/>
          <w:szCs w:val="18"/>
        </w:rPr>
      </w:pPr>
    </w:p>
    <w:p w14:paraId="3AA37B66"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Borsod-Abaúj-Zemplén Megyei Békéltető Testület</w:t>
      </w:r>
    </w:p>
    <w:p w14:paraId="2CC1D20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3525 Miskolc, Szentpáli u. 1.</w:t>
      </w:r>
    </w:p>
    <w:p w14:paraId="22A3CF9B"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Telefonszám</w:t>
      </w:r>
      <w:r>
        <w:rPr>
          <w:rFonts w:asciiTheme="majorHAnsi" w:hAnsiTheme="majorHAnsi" w:cs="Arial"/>
          <w:sz w:val="18"/>
          <w:szCs w:val="18"/>
        </w:rPr>
        <w:t>a: (46) 501-091 (új ügyek); 501</w:t>
      </w:r>
      <w:r w:rsidRPr="00375E84">
        <w:rPr>
          <w:rFonts w:asciiTheme="majorHAnsi" w:hAnsiTheme="majorHAnsi" w:cs="Arial"/>
          <w:sz w:val="18"/>
          <w:szCs w:val="18"/>
        </w:rPr>
        <w:t>871 (folyamatban lévő ügyek)</w:t>
      </w:r>
    </w:p>
    <w:p w14:paraId="01603E7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Tulipán Péter</w:t>
      </w:r>
    </w:p>
    <w:p w14:paraId="6448DD7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www.bekeltetes.borsodmegye.hu</w:t>
      </w:r>
    </w:p>
    <w:p w14:paraId="5A657C6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bekeltetes@bokik.hu</w:t>
      </w:r>
    </w:p>
    <w:p w14:paraId="0262034A" w14:textId="77777777" w:rsidR="00375E84" w:rsidRPr="00375E84" w:rsidRDefault="00375E84" w:rsidP="00375E84">
      <w:pPr>
        <w:spacing w:after="0" w:line="240" w:lineRule="auto"/>
        <w:ind w:left="1134" w:hanging="567"/>
        <w:rPr>
          <w:rFonts w:asciiTheme="majorHAnsi" w:hAnsiTheme="majorHAnsi" w:cs="Arial"/>
          <w:sz w:val="18"/>
          <w:szCs w:val="18"/>
        </w:rPr>
      </w:pPr>
    </w:p>
    <w:p w14:paraId="0524E42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Budapesti Békéltető Testület</w:t>
      </w:r>
    </w:p>
    <w:p w14:paraId="7350B34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1016 Budapest, Krisztina krt. 99.</w:t>
      </w:r>
    </w:p>
    <w:p w14:paraId="79FBCF0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(1) 488-2131</w:t>
      </w:r>
    </w:p>
    <w:p w14:paraId="4C433642"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(1) 488-2186</w:t>
      </w:r>
    </w:p>
    <w:p w14:paraId="49856AA7"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Inzelt Éva Veronika</w:t>
      </w:r>
    </w:p>
    <w:p w14:paraId="1E5958F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www.bekeltet.hu</w:t>
      </w:r>
    </w:p>
    <w:p w14:paraId="64B7D752"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bekelteto.testulet@bkik.hu</w:t>
      </w:r>
    </w:p>
    <w:p w14:paraId="7BCC56D4" w14:textId="77777777" w:rsidR="00375E84" w:rsidRPr="00375E84" w:rsidRDefault="00375E84" w:rsidP="00375E84">
      <w:pPr>
        <w:spacing w:after="0" w:line="240" w:lineRule="auto"/>
        <w:ind w:left="1134" w:hanging="567"/>
        <w:rPr>
          <w:rFonts w:asciiTheme="majorHAnsi" w:hAnsiTheme="majorHAnsi" w:cs="Arial"/>
          <w:sz w:val="18"/>
          <w:szCs w:val="18"/>
        </w:rPr>
      </w:pPr>
    </w:p>
    <w:p w14:paraId="692BEE63"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Csongrád-C</w:t>
      </w:r>
      <w:r>
        <w:rPr>
          <w:rFonts w:asciiTheme="majorHAnsi" w:hAnsiTheme="majorHAnsi" w:cs="Arial"/>
          <w:sz w:val="18"/>
          <w:szCs w:val="18"/>
        </w:rPr>
        <w:t xml:space="preserve">sanád Megyei Békéltető Testület </w:t>
      </w:r>
      <w:r w:rsidRPr="00375E84">
        <w:rPr>
          <w:rFonts w:asciiTheme="majorHAnsi" w:hAnsiTheme="majorHAnsi" w:cs="Arial"/>
          <w:sz w:val="18"/>
          <w:szCs w:val="18"/>
        </w:rPr>
        <w:t>Címe: 6721 Szeged, Párizsi krt. 8-12. Telefonszáma: (62) 554-250/118 mellék Fax száma: (62) 426-149 Elnök: Dr. Horváth Károly</w:t>
      </w:r>
    </w:p>
    <w:p w14:paraId="5565310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www.bekeltetes-csongrad.hu</w:t>
      </w:r>
    </w:p>
    <w:p w14:paraId="26174E1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bekelteto.testulet@csmkik.hu</w:t>
      </w:r>
    </w:p>
    <w:p w14:paraId="671C5D37" w14:textId="77777777" w:rsidR="00375E84" w:rsidRPr="00375E84" w:rsidRDefault="00375E84" w:rsidP="00375E84">
      <w:pPr>
        <w:spacing w:after="0" w:line="240" w:lineRule="auto"/>
        <w:ind w:left="1134" w:hanging="567"/>
        <w:rPr>
          <w:rFonts w:asciiTheme="majorHAnsi" w:hAnsiTheme="majorHAnsi" w:cs="Arial"/>
          <w:sz w:val="18"/>
          <w:szCs w:val="18"/>
        </w:rPr>
      </w:pPr>
    </w:p>
    <w:p w14:paraId="4630E70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Fejér Megyei Békéltető Testület</w:t>
      </w:r>
    </w:p>
    <w:p w14:paraId="5D1C3F3A"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Címe: 8000 Székesfehérvár, Hosszúséta tér 4-6.</w:t>
      </w:r>
    </w:p>
    <w:p w14:paraId="1FB270A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(22) 510-310</w:t>
      </w:r>
    </w:p>
    <w:p w14:paraId="1B99B08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(22) 510-312</w:t>
      </w:r>
    </w:p>
    <w:p w14:paraId="72162BC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Vári Kovács József</w:t>
      </w:r>
    </w:p>
    <w:p w14:paraId="579A00A7"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www.bekeltetesfejer.hu</w:t>
      </w:r>
    </w:p>
    <w:p w14:paraId="4A17E9A6"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E-mail cím: bekeltetes@fmkik.hu; fmkik@fmkik.hu</w:t>
      </w:r>
    </w:p>
    <w:p w14:paraId="126B5D20" w14:textId="77777777" w:rsidR="00375E84" w:rsidRPr="00375E84" w:rsidRDefault="00375E84" w:rsidP="00375E84">
      <w:pPr>
        <w:spacing w:after="0" w:line="240" w:lineRule="auto"/>
        <w:ind w:left="1134" w:hanging="567"/>
        <w:rPr>
          <w:rFonts w:asciiTheme="majorHAnsi" w:hAnsiTheme="majorHAnsi" w:cs="Arial"/>
          <w:sz w:val="18"/>
          <w:szCs w:val="18"/>
        </w:rPr>
      </w:pPr>
    </w:p>
    <w:p w14:paraId="3BE0439B"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Győ</w:t>
      </w:r>
      <w:r>
        <w:rPr>
          <w:rFonts w:asciiTheme="majorHAnsi" w:hAnsiTheme="majorHAnsi" w:cs="Arial"/>
          <w:sz w:val="18"/>
          <w:szCs w:val="18"/>
        </w:rPr>
        <w:t xml:space="preserve">r-Moson-Sopron Megyei Békéltető </w:t>
      </w:r>
      <w:r w:rsidRPr="00375E84">
        <w:rPr>
          <w:rFonts w:asciiTheme="majorHAnsi" w:hAnsiTheme="majorHAnsi" w:cs="Arial"/>
          <w:sz w:val="18"/>
          <w:szCs w:val="18"/>
        </w:rPr>
        <w:t xml:space="preserve">Testület Címe: 9021 Győr, Szent István út </w:t>
      </w:r>
      <w:r w:rsidRPr="00375E84">
        <w:rPr>
          <w:rFonts w:asciiTheme="majorHAnsi" w:hAnsiTheme="majorHAnsi" w:cs="Arial"/>
          <w:sz w:val="18"/>
          <w:szCs w:val="18"/>
        </w:rPr>
        <w:lastRenderedPageBreak/>
        <w:t>10/a. Telefonszáma: (96) 520-217 Elnök: Dr. Bagoly Beáta</w:t>
      </w:r>
    </w:p>
    <w:p w14:paraId="258E66E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https://gymsmkik.hu/bekelteto</w:t>
      </w:r>
    </w:p>
    <w:p w14:paraId="630D89D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bekeltetotestulet@gymskik.hu</w:t>
      </w:r>
    </w:p>
    <w:p w14:paraId="196E27F2" w14:textId="77777777" w:rsidR="00375E84" w:rsidRPr="00375E84" w:rsidRDefault="00375E84" w:rsidP="00375E84">
      <w:pPr>
        <w:spacing w:after="0" w:line="240" w:lineRule="auto"/>
        <w:ind w:left="1134" w:hanging="567"/>
        <w:rPr>
          <w:rFonts w:asciiTheme="majorHAnsi" w:hAnsiTheme="majorHAnsi" w:cs="Arial"/>
          <w:sz w:val="18"/>
          <w:szCs w:val="18"/>
        </w:rPr>
      </w:pPr>
    </w:p>
    <w:p w14:paraId="31FF27C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Hajdú-Bihar Megyei Békéltető Testület</w:t>
      </w:r>
    </w:p>
    <w:p w14:paraId="24A61EB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Székhelye: 4025 Debrecen, Petőfi tér 10.</w:t>
      </w:r>
    </w:p>
    <w:p w14:paraId="13F42985"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Ügyintézés helyszíne: 4025 Debrecen Vörösmarty u. 13-15.</w:t>
      </w:r>
    </w:p>
    <w:p w14:paraId="18E9962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(52) 500-710; (52) 500-745</w:t>
      </w:r>
    </w:p>
    <w:p w14:paraId="543230E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(52) 500-720</w:t>
      </w:r>
    </w:p>
    <w:p w14:paraId="248B0CD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Hajnal Zsolt</w:t>
      </w:r>
    </w:p>
    <w:p w14:paraId="0578AF2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https://www.hbmbekeltetes.hu</w:t>
      </w:r>
    </w:p>
    <w:p w14:paraId="01E37E1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bekelteto@hbkik.hu</w:t>
      </w:r>
    </w:p>
    <w:p w14:paraId="0F6866C3" w14:textId="77777777" w:rsidR="00375E84" w:rsidRPr="00375E84" w:rsidRDefault="00375E84" w:rsidP="00375E84">
      <w:pPr>
        <w:spacing w:after="0" w:line="240" w:lineRule="auto"/>
        <w:ind w:left="1134" w:hanging="567"/>
        <w:rPr>
          <w:rFonts w:asciiTheme="majorHAnsi" w:hAnsiTheme="majorHAnsi" w:cs="Arial"/>
          <w:sz w:val="18"/>
          <w:szCs w:val="18"/>
        </w:rPr>
      </w:pPr>
    </w:p>
    <w:p w14:paraId="333B01BD"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Heves Megyei Békéltető Testület Levelezési cím: 3300 Eger, Pf. 440. Ügyfélfogadás: 3300 Eger, Hadnagy u. 6. földszint Telefonszáma: (36) 416-660/105 mellék Fax száma: (36) 323-615</w:t>
      </w:r>
    </w:p>
    <w:p w14:paraId="79BE714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Gondos István</w:t>
      </w:r>
    </w:p>
    <w:p w14:paraId="1A0D4EF2"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Honlap cím: www.hkik.hu/hu/content/bekelteto-testulet</w:t>
      </w:r>
    </w:p>
    <w:p w14:paraId="0B9A67C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bekeltetes@hkik.hu</w:t>
      </w:r>
    </w:p>
    <w:p w14:paraId="3D8B997A" w14:textId="77777777" w:rsidR="00375E84" w:rsidRPr="00375E84" w:rsidRDefault="00375E84" w:rsidP="00375E84">
      <w:pPr>
        <w:spacing w:after="0" w:line="240" w:lineRule="auto"/>
        <w:ind w:left="1134" w:hanging="567"/>
        <w:rPr>
          <w:rFonts w:asciiTheme="majorHAnsi" w:hAnsiTheme="majorHAnsi" w:cs="Arial"/>
          <w:sz w:val="18"/>
          <w:szCs w:val="18"/>
        </w:rPr>
      </w:pPr>
    </w:p>
    <w:p w14:paraId="2F8BBDE7"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Jász-Nagykun-Szolnok Megyei Békéltető Testület Címe: 5000 Szolnok, Verseghy park 8. III. emelet Telefonszáma: (20) 373-2570 Fax száma: (56) 370-005</w:t>
      </w:r>
    </w:p>
    <w:p w14:paraId="1F0125E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Lajkóné dr. Vígh Judit</w:t>
      </w:r>
    </w:p>
    <w:p w14:paraId="0A18DB3B"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Honlap cím: http://www.iparkamaraszolnok.hu/ugyintezes/bekelteto-testulet</w:t>
      </w:r>
    </w:p>
    <w:p w14:paraId="769F09A6" w14:textId="77777777" w:rsidR="00375E84" w:rsidRPr="00375E84" w:rsidRDefault="00375E84" w:rsidP="00375E84">
      <w:pPr>
        <w:spacing w:after="0" w:line="240" w:lineRule="auto"/>
        <w:ind w:left="567"/>
        <w:rPr>
          <w:rFonts w:asciiTheme="majorHAnsi" w:hAnsiTheme="majorHAnsi" w:cs="Arial"/>
          <w:sz w:val="18"/>
          <w:szCs w:val="18"/>
        </w:rPr>
      </w:pPr>
      <w:r>
        <w:rPr>
          <w:rFonts w:asciiTheme="majorHAnsi" w:hAnsiTheme="majorHAnsi" w:cs="Arial"/>
          <w:sz w:val="18"/>
          <w:szCs w:val="18"/>
        </w:rPr>
        <w:t xml:space="preserve">E-mail cím: </w:t>
      </w:r>
      <w:r w:rsidRPr="00375E84">
        <w:rPr>
          <w:rFonts w:asciiTheme="majorHAnsi" w:hAnsiTheme="majorHAnsi" w:cs="Arial"/>
          <w:sz w:val="18"/>
          <w:szCs w:val="18"/>
        </w:rPr>
        <w:t>bekeltetotestulet@iparkamaraszolnok.hu</w:t>
      </w:r>
    </w:p>
    <w:p w14:paraId="4E420D61" w14:textId="77777777" w:rsidR="00375E84" w:rsidRPr="00375E84" w:rsidRDefault="00375E84" w:rsidP="00375E84">
      <w:pPr>
        <w:spacing w:after="0" w:line="240" w:lineRule="auto"/>
        <w:ind w:left="1134" w:hanging="567"/>
        <w:rPr>
          <w:rFonts w:asciiTheme="majorHAnsi" w:hAnsiTheme="majorHAnsi" w:cs="Arial"/>
          <w:sz w:val="18"/>
          <w:szCs w:val="18"/>
        </w:rPr>
      </w:pPr>
    </w:p>
    <w:p w14:paraId="5708279D"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Komárom-Esztergom Megyei Békéltető Testület</w:t>
      </w:r>
    </w:p>
    <w:p w14:paraId="6EE4A90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2800 Tatabánya, Fő tér 36.</w:t>
      </w:r>
    </w:p>
    <w:p w14:paraId="55350FB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(34) 513-010</w:t>
      </w:r>
    </w:p>
    <w:p w14:paraId="6FA9A74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(34) 316-259</w:t>
      </w:r>
    </w:p>
    <w:p w14:paraId="5A83B5B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Bures Gabriella</w:t>
      </w:r>
    </w:p>
    <w:p w14:paraId="09DF4D28"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Honlap cím: www.kemkik.hu/hu/bekeltet-otilde-testulet</w:t>
      </w:r>
    </w:p>
    <w:p w14:paraId="569FADE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bekeltetes@kemkik.hu</w:t>
      </w:r>
    </w:p>
    <w:p w14:paraId="46E0585B" w14:textId="77777777" w:rsidR="00375E84" w:rsidRPr="00375E84" w:rsidRDefault="00375E84" w:rsidP="00375E84">
      <w:pPr>
        <w:spacing w:after="0" w:line="240" w:lineRule="auto"/>
        <w:ind w:left="1134" w:hanging="567"/>
        <w:rPr>
          <w:rFonts w:asciiTheme="majorHAnsi" w:hAnsiTheme="majorHAnsi" w:cs="Arial"/>
          <w:sz w:val="18"/>
          <w:szCs w:val="18"/>
        </w:rPr>
      </w:pPr>
    </w:p>
    <w:p w14:paraId="27AA6D2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Nógrád Megyei Békéltető Testület</w:t>
      </w:r>
    </w:p>
    <w:p w14:paraId="502B5A8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3100 Salgótarján, Alkotmány u. 9/a</w:t>
      </w:r>
    </w:p>
    <w:p w14:paraId="2A3D88B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 (32) 520-860</w:t>
      </w:r>
    </w:p>
    <w:p w14:paraId="15B2EF3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(32) 520-862</w:t>
      </w:r>
    </w:p>
    <w:p w14:paraId="0C8FA17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Pongó Erik</w:t>
      </w:r>
    </w:p>
    <w:p w14:paraId="7D322A9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www.nkik.hu</w:t>
      </w:r>
    </w:p>
    <w:p w14:paraId="089802C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nkik@nkik.hu</w:t>
      </w:r>
    </w:p>
    <w:p w14:paraId="4AB02B58" w14:textId="77777777" w:rsidR="00375E84" w:rsidRPr="00375E84" w:rsidRDefault="00375E84" w:rsidP="00375E84">
      <w:pPr>
        <w:spacing w:after="0" w:line="240" w:lineRule="auto"/>
        <w:ind w:left="1134" w:hanging="567"/>
        <w:rPr>
          <w:rFonts w:asciiTheme="majorHAnsi" w:hAnsiTheme="majorHAnsi" w:cs="Arial"/>
          <w:sz w:val="18"/>
          <w:szCs w:val="18"/>
        </w:rPr>
      </w:pPr>
    </w:p>
    <w:p w14:paraId="637BA3A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Pest Megyei Békéltető Testület</w:t>
      </w:r>
    </w:p>
    <w:p w14:paraId="194187CC"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Székhelye: 1119 Budapest, Etele út 59-61. II. emelet 240.</w:t>
      </w:r>
    </w:p>
    <w:p w14:paraId="02035FF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Levelezési cím: 1364 Budapest, Pf.: 81</w:t>
      </w:r>
    </w:p>
    <w:p w14:paraId="5684A1A7"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(1)-269-0703</w:t>
      </w:r>
    </w:p>
    <w:p w14:paraId="393A5C3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(1)- 269-0703</w:t>
      </w:r>
    </w:p>
    <w:p w14:paraId="0EF14F1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Koncz Pál</w:t>
      </w:r>
    </w:p>
    <w:p w14:paraId="5A746219"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Honlap cím: www.pestmegyeibekelteto.hu; www.panaszrendezes.hu</w:t>
      </w:r>
    </w:p>
    <w:p w14:paraId="3DE4482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pmbekelteto@pmkik.hu</w:t>
      </w:r>
    </w:p>
    <w:p w14:paraId="79AFD4CE" w14:textId="77777777" w:rsidR="00375E84" w:rsidRPr="00375E84" w:rsidRDefault="00375E84" w:rsidP="00375E84">
      <w:pPr>
        <w:spacing w:after="0" w:line="240" w:lineRule="auto"/>
        <w:ind w:left="1134" w:hanging="567"/>
        <w:rPr>
          <w:rFonts w:asciiTheme="majorHAnsi" w:hAnsiTheme="majorHAnsi" w:cs="Arial"/>
          <w:sz w:val="18"/>
          <w:szCs w:val="18"/>
        </w:rPr>
      </w:pPr>
    </w:p>
    <w:p w14:paraId="6983D33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Somogy Megyei Békéltető Testület</w:t>
      </w:r>
    </w:p>
    <w:p w14:paraId="014B439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7400 Kaposvár, Anna utca 6.</w:t>
      </w:r>
    </w:p>
    <w:p w14:paraId="3F6CEAC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(82) 501-000</w:t>
      </w:r>
    </w:p>
    <w:p w14:paraId="5078600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(82) 501-046</w:t>
      </w:r>
      <w:r w:rsidRPr="00375E84">
        <w:rPr>
          <w:rFonts w:asciiTheme="majorHAnsi" w:hAnsiTheme="majorHAnsi" w:cs="Arial"/>
          <w:sz w:val="18"/>
          <w:szCs w:val="18"/>
        </w:rPr>
        <w:tab/>
      </w:r>
    </w:p>
    <w:p w14:paraId="3508387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Csapláros Imre</w:t>
      </w:r>
    </w:p>
    <w:p w14:paraId="176B2438"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 xml:space="preserve">Honlap cím: </w:t>
      </w:r>
      <w:hyperlink r:id="rId15" w:history="1">
        <w:r w:rsidRPr="00F24852">
          <w:rPr>
            <w:rStyle w:val="Hyperlink"/>
            <w:rFonts w:asciiTheme="majorHAnsi" w:hAnsiTheme="majorHAnsi" w:cs="Arial"/>
            <w:sz w:val="18"/>
            <w:szCs w:val="18"/>
          </w:rPr>
          <w:t>www.skik.hu/hu/bekelteto-</w:t>
        </w:r>
      </w:hyperlink>
      <w:r>
        <w:rPr>
          <w:rFonts w:asciiTheme="majorHAnsi" w:hAnsiTheme="majorHAnsi" w:cs="Arial"/>
          <w:sz w:val="18"/>
          <w:szCs w:val="18"/>
        </w:rPr>
        <w:t>t</w:t>
      </w:r>
      <w:r w:rsidRPr="00375E84">
        <w:rPr>
          <w:rFonts w:asciiTheme="majorHAnsi" w:hAnsiTheme="majorHAnsi" w:cs="Arial"/>
          <w:sz w:val="18"/>
          <w:szCs w:val="18"/>
        </w:rPr>
        <w:t>estulet</w:t>
      </w:r>
    </w:p>
    <w:p w14:paraId="04593CE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skik@skik.hu</w:t>
      </w:r>
    </w:p>
    <w:p w14:paraId="6E824B79" w14:textId="77777777" w:rsidR="00375E84" w:rsidRPr="00375E84" w:rsidRDefault="00375E84" w:rsidP="00375E84">
      <w:pPr>
        <w:spacing w:after="0" w:line="240" w:lineRule="auto"/>
        <w:ind w:left="1134" w:hanging="567"/>
        <w:rPr>
          <w:rFonts w:asciiTheme="majorHAnsi" w:hAnsiTheme="majorHAnsi" w:cs="Arial"/>
          <w:sz w:val="18"/>
          <w:szCs w:val="18"/>
        </w:rPr>
      </w:pPr>
    </w:p>
    <w:p w14:paraId="17964DD5"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Szabolcs-Szatmár-Bereg Megyei Békéltető Testület</w:t>
      </w:r>
    </w:p>
    <w:p w14:paraId="7C34950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4400 Nyíregyháza, Széchenyi u. 2.</w:t>
      </w:r>
    </w:p>
    <w:p w14:paraId="0845432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(42) 420-180</w:t>
      </w:r>
    </w:p>
    <w:p w14:paraId="642DBEF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(42) 420-180</w:t>
      </w:r>
    </w:p>
    <w:p w14:paraId="4A04632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Görömbeiné dr. Balmaz Katalin</w:t>
      </w:r>
    </w:p>
    <w:p w14:paraId="255D6D7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www.bekeltetes-szabolcs.hu</w:t>
      </w:r>
    </w:p>
    <w:p w14:paraId="0C3D704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bekelteto@szabkam.hu</w:t>
      </w:r>
    </w:p>
    <w:p w14:paraId="2C0A46C4" w14:textId="77777777" w:rsidR="00375E84" w:rsidRPr="00375E84" w:rsidRDefault="00375E84" w:rsidP="00375E84">
      <w:pPr>
        <w:spacing w:after="0" w:line="240" w:lineRule="auto"/>
        <w:ind w:left="1134" w:hanging="567"/>
        <w:rPr>
          <w:rFonts w:asciiTheme="majorHAnsi" w:hAnsiTheme="majorHAnsi" w:cs="Arial"/>
          <w:sz w:val="18"/>
          <w:szCs w:val="18"/>
        </w:rPr>
      </w:pPr>
    </w:p>
    <w:p w14:paraId="21498C4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Tolna Megyei Békéltető Testület</w:t>
      </w:r>
    </w:p>
    <w:p w14:paraId="1D97F0D7"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7100 Szekszárd, Arany J. u. 23-25.</w:t>
      </w:r>
    </w:p>
    <w:p w14:paraId="68FF288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(74) 411-661; (30) 664-2130</w:t>
      </w:r>
    </w:p>
    <w:p w14:paraId="1FC33E6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(74) 411-456</w:t>
      </w:r>
    </w:p>
    <w:p w14:paraId="203EC4F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Mónus Gréta</w:t>
      </w:r>
    </w:p>
    <w:p w14:paraId="23166097" w14:textId="77777777" w:rsidR="00375E84" w:rsidRPr="00375E84" w:rsidRDefault="00375E84" w:rsidP="00375E84">
      <w:pPr>
        <w:spacing w:after="0" w:line="240" w:lineRule="auto"/>
        <w:ind w:left="567"/>
        <w:rPr>
          <w:rFonts w:asciiTheme="majorHAnsi" w:hAnsiTheme="majorHAnsi" w:cs="Arial"/>
          <w:sz w:val="18"/>
          <w:szCs w:val="18"/>
        </w:rPr>
      </w:pPr>
      <w:r>
        <w:rPr>
          <w:rFonts w:asciiTheme="majorHAnsi" w:hAnsiTheme="majorHAnsi" w:cs="Arial"/>
          <w:sz w:val="18"/>
          <w:szCs w:val="18"/>
        </w:rPr>
        <w:t xml:space="preserve">Honlap cím: </w:t>
      </w:r>
      <w:r w:rsidRPr="00375E84">
        <w:rPr>
          <w:rFonts w:asciiTheme="majorHAnsi" w:hAnsiTheme="majorHAnsi" w:cs="Arial"/>
          <w:sz w:val="18"/>
          <w:szCs w:val="18"/>
        </w:rPr>
        <w:t>https://www.tmkik.hu/hu/bekelteto-testulet_2</w:t>
      </w:r>
    </w:p>
    <w:p w14:paraId="2C84512E" w14:textId="77777777" w:rsidR="00375E84" w:rsidRPr="00375E84" w:rsidRDefault="00375E84" w:rsidP="00375E84">
      <w:pPr>
        <w:spacing w:after="0" w:line="240" w:lineRule="auto"/>
        <w:ind w:left="567"/>
        <w:rPr>
          <w:rFonts w:asciiTheme="majorHAnsi" w:hAnsiTheme="majorHAnsi" w:cs="Arial"/>
          <w:sz w:val="18"/>
          <w:szCs w:val="18"/>
        </w:rPr>
      </w:pPr>
      <w:r>
        <w:rPr>
          <w:rFonts w:asciiTheme="majorHAnsi" w:hAnsiTheme="majorHAnsi" w:cs="Arial"/>
          <w:sz w:val="18"/>
          <w:szCs w:val="18"/>
        </w:rPr>
        <w:t xml:space="preserve">E-mail cím: </w:t>
      </w:r>
      <w:hyperlink r:id="rId16" w:history="1">
        <w:r w:rsidRPr="00F24852">
          <w:rPr>
            <w:rStyle w:val="Hyperlink"/>
            <w:rFonts w:asciiTheme="majorHAnsi" w:hAnsiTheme="majorHAnsi" w:cs="Arial"/>
            <w:sz w:val="18"/>
            <w:szCs w:val="18"/>
          </w:rPr>
          <w:t>bekeltett@tmkik.hu</w:t>
        </w:r>
      </w:hyperlink>
      <w:r>
        <w:rPr>
          <w:rFonts w:asciiTheme="majorHAnsi" w:hAnsiTheme="majorHAnsi" w:cs="Arial"/>
          <w:sz w:val="18"/>
          <w:szCs w:val="18"/>
        </w:rPr>
        <w:t xml:space="preserve">; </w:t>
      </w:r>
      <w:r w:rsidRPr="00375E84">
        <w:rPr>
          <w:rFonts w:asciiTheme="majorHAnsi" w:hAnsiTheme="majorHAnsi" w:cs="Arial"/>
          <w:sz w:val="18"/>
          <w:szCs w:val="18"/>
        </w:rPr>
        <w:t>kamara@tmkik.hu</w:t>
      </w:r>
    </w:p>
    <w:p w14:paraId="6B2B20C2" w14:textId="77777777" w:rsidR="00375E84" w:rsidRPr="00375E84" w:rsidRDefault="00375E84" w:rsidP="00375E84">
      <w:pPr>
        <w:spacing w:after="0" w:line="240" w:lineRule="auto"/>
        <w:ind w:left="1134" w:hanging="567"/>
        <w:rPr>
          <w:rFonts w:asciiTheme="majorHAnsi" w:hAnsiTheme="majorHAnsi" w:cs="Arial"/>
          <w:sz w:val="18"/>
          <w:szCs w:val="18"/>
        </w:rPr>
      </w:pPr>
    </w:p>
    <w:p w14:paraId="7094A48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Vas Megyei Békéltető Testület</w:t>
      </w:r>
    </w:p>
    <w:p w14:paraId="1178477A"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Ügyfélfog</w:t>
      </w:r>
      <w:r>
        <w:rPr>
          <w:rFonts w:asciiTheme="majorHAnsi" w:hAnsiTheme="majorHAnsi" w:cs="Arial"/>
          <w:sz w:val="18"/>
          <w:szCs w:val="18"/>
        </w:rPr>
        <w:t xml:space="preserve">adás: 9700 Szombathely, Rákóczi </w:t>
      </w:r>
      <w:r w:rsidRPr="00375E84">
        <w:rPr>
          <w:rFonts w:asciiTheme="majorHAnsi" w:hAnsiTheme="majorHAnsi" w:cs="Arial"/>
          <w:sz w:val="18"/>
          <w:szCs w:val="18"/>
        </w:rPr>
        <w:t>Ferenc u. 23.</w:t>
      </w:r>
    </w:p>
    <w:p w14:paraId="4E5ADFF9"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Telefonszáma: (94) 312-356; (94) 506-645; (30) 956-6708</w:t>
      </w:r>
    </w:p>
    <w:p w14:paraId="0F4F265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(94) 316-936</w:t>
      </w:r>
    </w:p>
    <w:p w14:paraId="6A7E3A4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Kövesdi Zoltán</w:t>
      </w:r>
    </w:p>
    <w:p w14:paraId="078FC1B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www.vasibekelteto.hu</w:t>
      </w:r>
    </w:p>
    <w:p w14:paraId="31075B3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pergel.bea@vmkik.hu</w:t>
      </w:r>
    </w:p>
    <w:p w14:paraId="0243A06F" w14:textId="77777777" w:rsidR="00375E84" w:rsidRPr="00375E84" w:rsidRDefault="00375E84" w:rsidP="00375E84">
      <w:pPr>
        <w:spacing w:after="0" w:line="240" w:lineRule="auto"/>
        <w:ind w:left="1134" w:hanging="567"/>
        <w:rPr>
          <w:rFonts w:asciiTheme="majorHAnsi" w:hAnsiTheme="majorHAnsi" w:cs="Arial"/>
          <w:sz w:val="18"/>
          <w:szCs w:val="18"/>
        </w:rPr>
      </w:pPr>
    </w:p>
    <w:p w14:paraId="776E661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Veszprém Megyei Békéltető Testület</w:t>
      </w:r>
    </w:p>
    <w:p w14:paraId="614E664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8200 Veszprém, Radnóti tér 1.</w:t>
      </w:r>
    </w:p>
    <w:p w14:paraId="17B79DD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(88) 814-121; (88) 814-111</w:t>
      </w:r>
    </w:p>
    <w:p w14:paraId="7A303E3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(88) 412-150</w:t>
      </w:r>
    </w:p>
    <w:p w14:paraId="27CEB0E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Herjavecz Klára</w:t>
      </w:r>
    </w:p>
    <w:p w14:paraId="3F652BF7"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www.bekeltetesveszprem.hu</w:t>
      </w:r>
    </w:p>
    <w:p w14:paraId="2754765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info@bekeltetesveszprem.hu</w:t>
      </w:r>
    </w:p>
    <w:p w14:paraId="6E4D2971" w14:textId="77777777" w:rsidR="00375E84" w:rsidRPr="00375E84" w:rsidRDefault="00375E84" w:rsidP="00375E84">
      <w:pPr>
        <w:spacing w:after="0" w:line="240" w:lineRule="auto"/>
        <w:ind w:left="1134" w:hanging="567"/>
        <w:rPr>
          <w:rFonts w:asciiTheme="majorHAnsi" w:hAnsiTheme="majorHAnsi" w:cs="Arial"/>
          <w:sz w:val="18"/>
          <w:szCs w:val="18"/>
        </w:rPr>
      </w:pPr>
    </w:p>
    <w:p w14:paraId="213BD09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Zala Megyei Békéltető Testület</w:t>
      </w:r>
    </w:p>
    <w:p w14:paraId="0EBDB9C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8900 Zalaegerszeg, Petőfi utca 24.</w:t>
      </w:r>
    </w:p>
    <w:p w14:paraId="1F8CAC0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(92) 550-513</w:t>
      </w:r>
    </w:p>
    <w:p w14:paraId="72AFA2B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(92) 550-525</w:t>
      </w:r>
    </w:p>
    <w:p w14:paraId="5702261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Molnár Sándor</w:t>
      </w:r>
    </w:p>
    <w:p w14:paraId="087C1182"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Holap cím: www.bekelteteszala.hu</w:t>
      </w:r>
    </w:p>
    <w:p w14:paraId="1AB850D7" w14:textId="77777777" w:rsidR="00D23455" w:rsidRPr="00D23455" w:rsidRDefault="00375E84" w:rsidP="00375E84">
      <w:pPr>
        <w:spacing w:after="0" w:line="240" w:lineRule="auto"/>
        <w:ind w:left="1134" w:hanging="567"/>
        <w:rPr>
          <w:rStyle w:val="Hyperlink"/>
          <w:rFonts w:asciiTheme="majorHAnsi" w:hAnsiTheme="majorHAnsi" w:cs="Arial"/>
          <w:sz w:val="18"/>
          <w:szCs w:val="18"/>
        </w:rPr>
        <w:sectPr w:rsidR="00D23455" w:rsidRPr="00D23455" w:rsidSect="00D23455">
          <w:type w:val="continuous"/>
          <w:pgSz w:w="11906" w:h="16838"/>
          <w:pgMar w:top="1417" w:right="1417" w:bottom="1417" w:left="1985" w:header="708" w:footer="708" w:gutter="0"/>
          <w:cols w:num="2" w:space="283"/>
          <w:docGrid w:linePitch="360"/>
        </w:sectPr>
      </w:pPr>
      <w:r w:rsidRPr="00375E84">
        <w:rPr>
          <w:rFonts w:asciiTheme="majorHAnsi" w:hAnsiTheme="majorHAnsi" w:cs="Arial"/>
          <w:sz w:val="18"/>
          <w:szCs w:val="18"/>
        </w:rPr>
        <w:t>E-mail cím: zmbekelteto@zmkik.hu</w:t>
      </w:r>
    </w:p>
    <w:p w14:paraId="2C020CD1" w14:textId="77777777" w:rsidR="00D23455" w:rsidRPr="006F35F1" w:rsidRDefault="00D23455" w:rsidP="006F35F1">
      <w:pPr>
        <w:spacing w:after="0" w:line="240" w:lineRule="auto"/>
        <w:jc w:val="both"/>
        <w:rPr>
          <w:rStyle w:val="Hyperlink"/>
          <w:rFonts w:asciiTheme="majorHAnsi" w:hAnsiTheme="majorHAnsi" w:cs="Arial"/>
          <w:sz w:val="24"/>
          <w:szCs w:val="24"/>
        </w:rPr>
      </w:pPr>
    </w:p>
    <w:p w14:paraId="65B2770E" w14:textId="77777777" w:rsidR="009625F3" w:rsidRDefault="00CC7E23" w:rsidP="009625F3">
      <w:pPr>
        <w:pStyle w:val="ListParagraph"/>
        <w:numPr>
          <w:ilvl w:val="1"/>
          <w:numId w:val="31"/>
        </w:numPr>
        <w:spacing w:after="0" w:line="240" w:lineRule="auto"/>
        <w:jc w:val="both"/>
        <w:rPr>
          <w:rFonts w:asciiTheme="majorHAnsi" w:hAnsiTheme="majorHAnsi"/>
          <w:sz w:val="24"/>
          <w:szCs w:val="24"/>
        </w:rPr>
      </w:pPr>
      <w:r w:rsidRPr="00CC7E23">
        <w:rPr>
          <w:rFonts w:asciiTheme="majorHAnsi" w:hAnsiTheme="majorHAnsi"/>
          <w:sz w:val="24"/>
          <w:szCs w:val="24"/>
        </w:rPr>
        <w:t xml:space="preserve">A  békéltető testület hatáskörébe tartozik a  fogyasztói jogvita bírósági eljáráson kívüli rendezése. A  békéltető testület feladata, hogy megkísérelje a  fogyasztói jogvita rendezése céljából egyezség létrehozását a  felek között, </w:t>
      </w:r>
      <w:r w:rsidRPr="00CC7E23">
        <w:rPr>
          <w:rFonts w:asciiTheme="majorHAnsi" w:hAnsiTheme="majorHAnsi"/>
          <w:sz w:val="24"/>
          <w:szCs w:val="24"/>
        </w:rPr>
        <w:lastRenderedPageBreak/>
        <w:t>ennek eredménytelensége esetén az  ügyben döntést hoz a  fogyasztói jogok egyszerű, gyors, hatékony és költségkímélő érvényesítésének biztosítása érdekében. A békéltető testület a fogyasztó vagy a Szolgáltató kérésére tanácsot ad a fogyasztót megillető jogokkal és a fogyasztót terhelő k</w:t>
      </w:r>
      <w:r>
        <w:rPr>
          <w:rFonts w:asciiTheme="majorHAnsi" w:hAnsiTheme="majorHAnsi"/>
          <w:sz w:val="24"/>
          <w:szCs w:val="24"/>
        </w:rPr>
        <w:t>ötelezettségekkel kapcsolatban.</w:t>
      </w:r>
    </w:p>
    <w:p w14:paraId="0A8E38B8" w14:textId="77777777" w:rsidR="009625F3" w:rsidRDefault="009625F3" w:rsidP="009625F3">
      <w:pPr>
        <w:pStyle w:val="ListParagraph"/>
        <w:spacing w:after="0" w:line="240" w:lineRule="auto"/>
        <w:ind w:left="1080"/>
        <w:jc w:val="both"/>
        <w:rPr>
          <w:rFonts w:asciiTheme="majorHAnsi" w:hAnsiTheme="majorHAnsi"/>
          <w:sz w:val="24"/>
          <w:szCs w:val="24"/>
        </w:rPr>
      </w:pPr>
    </w:p>
    <w:p w14:paraId="0D229C26" w14:textId="77777777" w:rsidR="0029163B" w:rsidRDefault="009625F3" w:rsidP="009625F3">
      <w:pPr>
        <w:pStyle w:val="ListParagraph"/>
        <w:numPr>
          <w:ilvl w:val="1"/>
          <w:numId w:val="31"/>
        </w:numPr>
        <w:spacing w:after="0" w:line="240" w:lineRule="auto"/>
        <w:jc w:val="both"/>
        <w:rPr>
          <w:rFonts w:asciiTheme="majorHAnsi" w:hAnsiTheme="majorHAnsi"/>
          <w:sz w:val="24"/>
          <w:szCs w:val="24"/>
        </w:rPr>
      </w:pPr>
      <w:r w:rsidRPr="009625F3">
        <w:rPr>
          <w:rFonts w:asciiTheme="majorHAnsi" w:hAnsiTheme="majorHAnsi"/>
          <w:sz w:val="24"/>
          <w:szCs w:val="24"/>
        </w:rPr>
        <w:t>Online adásvételi vagy online szolgáltatási szerződéssel összefüggő határon átnyúló fogyasztói jogvita esetén a fogyasztóvédelemért felelős miniszter által rendeletben kijelölt kamara által működtetett békéltető testület illetékes.</w:t>
      </w:r>
    </w:p>
    <w:p w14:paraId="03CD2537" w14:textId="77777777" w:rsidR="009625F3" w:rsidRPr="009625F3" w:rsidRDefault="009625F3" w:rsidP="009625F3">
      <w:pPr>
        <w:pStyle w:val="ListParagraph"/>
        <w:spacing w:after="0" w:line="240" w:lineRule="auto"/>
        <w:ind w:left="1080"/>
        <w:jc w:val="both"/>
        <w:rPr>
          <w:rFonts w:asciiTheme="majorHAnsi" w:hAnsiTheme="majorHAnsi"/>
          <w:sz w:val="24"/>
          <w:szCs w:val="24"/>
        </w:rPr>
      </w:pPr>
    </w:p>
    <w:p w14:paraId="7019666D" w14:textId="77777777" w:rsidR="0029163B" w:rsidRPr="00D37743" w:rsidRDefault="0029163B" w:rsidP="0029163B">
      <w:pPr>
        <w:pStyle w:val="ListParagraph"/>
        <w:numPr>
          <w:ilvl w:val="1"/>
          <w:numId w:val="31"/>
        </w:numPr>
        <w:spacing w:after="0" w:line="240" w:lineRule="auto"/>
        <w:jc w:val="both"/>
        <w:rPr>
          <w:rFonts w:asciiTheme="majorHAnsi" w:hAnsiTheme="majorHAnsi"/>
          <w:sz w:val="24"/>
          <w:szCs w:val="24"/>
        </w:rPr>
      </w:pPr>
      <w:r>
        <w:rPr>
          <w:rFonts w:asciiTheme="majorHAnsi" w:hAnsiTheme="majorHAnsi" w:cs="Arial"/>
          <w:color w:val="000000"/>
          <w:sz w:val="24"/>
          <w:szCs w:val="24"/>
          <w:shd w:val="clear" w:color="auto" w:fill="FFFFFF"/>
        </w:rPr>
        <w:t xml:space="preserve">A Fogyasztó panasza esetén igénybe veheti az </w:t>
      </w:r>
      <w:r w:rsidRPr="00D37743">
        <w:rPr>
          <w:rFonts w:asciiTheme="majorHAnsi" w:hAnsiTheme="majorHAnsi" w:cs="Arial"/>
          <w:color w:val="000000"/>
          <w:sz w:val="24"/>
          <w:szCs w:val="24"/>
          <w:shd w:val="clear" w:color="auto" w:fill="FFFFFF"/>
        </w:rPr>
        <w:t>Uniós online vitarendezési platform</w:t>
      </w:r>
      <w:r>
        <w:rPr>
          <w:rFonts w:asciiTheme="majorHAnsi" w:hAnsiTheme="majorHAnsi" w:cs="Arial"/>
          <w:color w:val="000000"/>
          <w:sz w:val="24"/>
          <w:szCs w:val="24"/>
          <w:shd w:val="clear" w:color="auto" w:fill="FFFFFF"/>
        </w:rPr>
        <w:t xml:space="preserve">ot. </w:t>
      </w:r>
      <w:r w:rsidRPr="00D37743">
        <w:rPr>
          <w:rFonts w:asciiTheme="majorHAnsi" w:hAnsiTheme="majorHAnsi" w:cs="Arial"/>
          <w:color w:val="000000"/>
          <w:sz w:val="24"/>
          <w:szCs w:val="24"/>
          <w:shd w:val="clear" w:color="auto" w:fill="FFFFFF"/>
        </w:rPr>
        <w:t>A platform igénybe vétele egy egyszerű regisztrációt igényel az Európai Bizottság rendszerében, </w:t>
      </w:r>
      <w:hyperlink r:id="rId17" w:history="1">
        <w:r w:rsidRPr="00D37743">
          <w:rPr>
            <w:rFonts w:asciiTheme="majorHAnsi" w:hAnsiTheme="majorHAnsi" w:cs="Arial"/>
            <w:bCs/>
            <w:color w:val="0000FF"/>
            <w:sz w:val="24"/>
            <w:szCs w:val="24"/>
            <w:bdr w:val="none" w:sz="0" w:space="0" w:color="auto" w:frame="1"/>
            <w:shd w:val="clear" w:color="auto" w:fill="FFFFFF"/>
          </w:rPr>
          <w:t>ide kattintva</w:t>
        </w:r>
      </w:hyperlink>
      <w:r w:rsidRPr="00D37743">
        <w:rPr>
          <w:rFonts w:asciiTheme="majorHAnsi" w:hAnsiTheme="majorHAnsi" w:cs="Arial"/>
          <w:color w:val="000000"/>
          <w:sz w:val="24"/>
          <w:szCs w:val="24"/>
          <w:shd w:val="clear" w:color="auto" w:fill="FFFFFF"/>
        </w:rPr>
        <w:t>. Ezt követően pedig </w:t>
      </w:r>
      <w:r w:rsidRPr="00D37743">
        <w:rPr>
          <w:rFonts w:asciiTheme="majorHAnsi" w:hAnsiTheme="majorHAnsi" w:cs="Arial"/>
          <w:bCs/>
          <w:color w:val="000000"/>
          <w:sz w:val="24"/>
          <w:szCs w:val="24"/>
          <w:bdr w:val="none" w:sz="0" w:space="0" w:color="auto" w:frame="1"/>
          <w:shd w:val="clear" w:color="auto" w:fill="FFFFFF"/>
        </w:rPr>
        <w:t>bejelentkezés után nyújthatja be panaszát</w:t>
      </w:r>
      <w:r w:rsidRPr="00D37743">
        <w:rPr>
          <w:rFonts w:asciiTheme="majorHAnsi" w:hAnsiTheme="majorHAnsi" w:cs="Arial"/>
          <w:color w:val="000000"/>
          <w:sz w:val="24"/>
          <w:szCs w:val="24"/>
          <w:shd w:val="clear" w:color="auto" w:fill="FFFFFF"/>
        </w:rPr>
        <w:t xml:space="preserve"> a </w:t>
      </w:r>
      <w:r>
        <w:rPr>
          <w:rFonts w:asciiTheme="majorHAnsi" w:hAnsiTheme="majorHAnsi" w:cs="Arial"/>
          <w:color w:val="000000"/>
          <w:sz w:val="24"/>
          <w:szCs w:val="24"/>
          <w:shd w:val="clear" w:color="auto" w:fill="FFFFFF"/>
        </w:rPr>
        <w:t>fogyasztó</w:t>
      </w:r>
      <w:r w:rsidRPr="00D37743">
        <w:rPr>
          <w:rFonts w:asciiTheme="majorHAnsi" w:hAnsiTheme="majorHAnsi" w:cs="Arial"/>
          <w:color w:val="000000"/>
          <w:sz w:val="24"/>
          <w:szCs w:val="24"/>
          <w:shd w:val="clear" w:color="auto" w:fill="FFFFFF"/>
        </w:rPr>
        <w:t xml:space="preserve"> az online honlapon keresztül, amelynek címe: </w:t>
      </w:r>
      <w:hyperlink r:id="rId18" w:history="1">
        <w:r w:rsidRPr="00D37743">
          <w:rPr>
            <w:rFonts w:asciiTheme="majorHAnsi" w:hAnsiTheme="majorHAnsi" w:cs="Arial"/>
            <w:bCs/>
            <w:color w:val="0000FF"/>
            <w:sz w:val="24"/>
            <w:szCs w:val="24"/>
            <w:bdr w:val="none" w:sz="0" w:space="0" w:color="auto" w:frame="1"/>
            <w:shd w:val="clear" w:color="auto" w:fill="FFFFFF"/>
          </w:rPr>
          <w:t>http://ec.europa.eu/odr</w:t>
        </w:r>
      </w:hyperlink>
    </w:p>
    <w:p w14:paraId="197B4D53" w14:textId="77777777" w:rsidR="00CC7E23" w:rsidRPr="00CC7E23" w:rsidRDefault="00CC7E23" w:rsidP="00CC7E23">
      <w:pPr>
        <w:pStyle w:val="ListParagraph"/>
        <w:rPr>
          <w:rFonts w:asciiTheme="majorHAnsi" w:hAnsiTheme="majorHAnsi"/>
          <w:sz w:val="24"/>
          <w:szCs w:val="24"/>
        </w:rPr>
      </w:pPr>
    </w:p>
    <w:p w14:paraId="2A522805" w14:textId="77777777" w:rsidR="00F00E72" w:rsidRDefault="00CC7E23" w:rsidP="00F00E72">
      <w:pPr>
        <w:pStyle w:val="ListParagraph"/>
        <w:numPr>
          <w:ilvl w:val="1"/>
          <w:numId w:val="31"/>
        </w:numPr>
        <w:spacing w:after="0" w:line="240" w:lineRule="auto"/>
        <w:jc w:val="both"/>
        <w:rPr>
          <w:rFonts w:asciiTheme="majorHAnsi" w:hAnsiTheme="majorHAnsi"/>
          <w:sz w:val="24"/>
          <w:szCs w:val="24"/>
        </w:rPr>
      </w:pPr>
      <w:r>
        <w:rPr>
          <w:rFonts w:asciiTheme="majorHAnsi" w:hAnsiTheme="majorHAnsi"/>
          <w:sz w:val="24"/>
          <w:szCs w:val="24"/>
        </w:rPr>
        <w:t xml:space="preserve">Szolgáltatót </w:t>
      </w:r>
      <w:r w:rsidRPr="00CC7E23">
        <w:rPr>
          <w:rFonts w:asciiTheme="majorHAnsi" w:hAnsiTheme="majorHAnsi"/>
          <w:sz w:val="24"/>
          <w:szCs w:val="24"/>
        </w:rPr>
        <w:t xml:space="preserve">a békéltető testületi eljárásban együttműködési kötelezettség terheli. Ennek keretében köteles </w:t>
      </w:r>
      <w:r>
        <w:rPr>
          <w:rFonts w:asciiTheme="majorHAnsi" w:hAnsiTheme="majorHAnsi"/>
          <w:sz w:val="24"/>
          <w:szCs w:val="24"/>
        </w:rPr>
        <w:t xml:space="preserve">a </w:t>
      </w:r>
      <w:r w:rsidRPr="00CC7E23">
        <w:rPr>
          <w:rFonts w:asciiTheme="majorHAnsi" w:hAnsiTheme="majorHAnsi"/>
          <w:sz w:val="24"/>
          <w:szCs w:val="24"/>
        </w:rPr>
        <w:t>válasziratát megküldeni a békéltető testület számára és a meghallgatáson egyezség létrehozatalára feljogosított személy részvételét biztosítani. Amennyiben a vállalkozás székhelye vagy telephelye nem a területileg illetékes békéltető testületet működtető kamara szerinti megyébe van bejegyezve, a vállalkozás együttműködési kötelezettsége a fogyasztó igényének megfelelő írásbeli egyezségkötés lehetőségének felajánlására terjed ki.</w:t>
      </w:r>
    </w:p>
    <w:p w14:paraId="2CD60A81" w14:textId="77777777" w:rsidR="00F00E72" w:rsidRPr="00F00E72" w:rsidRDefault="00F00E72" w:rsidP="00F00E72">
      <w:pPr>
        <w:pStyle w:val="ListParagraph"/>
        <w:rPr>
          <w:rFonts w:asciiTheme="majorHAnsi" w:hAnsiTheme="majorHAnsi"/>
          <w:sz w:val="24"/>
          <w:szCs w:val="24"/>
        </w:rPr>
      </w:pPr>
    </w:p>
    <w:p w14:paraId="2A5DC3AB" w14:textId="77777777" w:rsidR="00F00E72" w:rsidRPr="00F00E72" w:rsidRDefault="00F00E72" w:rsidP="00F00E72">
      <w:pPr>
        <w:pStyle w:val="ListParagraph"/>
        <w:numPr>
          <w:ilvl w:val="1"/>
          <w:numId w:val="31"/>
        </w:numPr>
        <w:spacing w:after="0" w:line="240" w:lineRule="auto"/>
        <w:jc w:val="both"/>
        <w:rPr>
          <w:rFonts w:asciiTheme="majorHAnsi" w:hAnsiTheme="majorHAnsi"/>
          <w:sz w:val="24"/>
          <w:szCs w:val="24"/>
        </w:rPr>
      </w:pPr>
      <w:r w:rsidRPr="00F00E72">
        <w:rPr>
          <w:rFonts w:asciiTheme="majorHAnsi" w:hAnsiTheme="majorHAnsi"/>
          <w:sz w:val="24"/>
          <w:szCs w:val="24"/>
        </w:rPr>
        <w:t>Amennyiben a fogyasztó nem fordul békéltető testülethez, vagy az eljárás nem vezetett eredményre, úgy a fogyasztónak a jogvita rendezése érdekében lehetősége van bírósághoz fordulni.</w:t>
      </w:r>
      <w:r>
        <w:rPr>
          <w:rFonts w:asciiTheme="majorHAnsi" w:hAnsiTheme="majorHAnsi"/>
          <w:sz w:val="24"/>
          <w:szCs w:val="24"/>
        </w:rPr>
        <w:t xml:space="preserve"> </w:t>
      </w:r>
      <w:r w:rsidRPr="00F00E72">
        <w:rPr>
          <w:rFonts w:asciiTheme="majorHAnsi" w:hAnsiTheme="majorHAnsi"/>
          <w:sz w:val="24"/>
          <w:szCs w:val="24"/>
        </w:rPr>
        <w:t>A pert keresetlevéllel kell megindítani, amelyben az alábbi információkat kell feltüntetni:</w:t>
      </w:r>
    </w:p>
    <w:p w14:paraId="6A283190"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az eljáró bíróságot;</w:t>
      </w:r>
    </w:p>
    <w:p w14:paraId="2302553B"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 feleknek, valamint a felek képviselőinek nevét, lakóhelyét és perbeli állását;</w:t>
      </w:r>
    </w:p>
    <w:p w14:paraId="2B8C6BD6"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az érvényesíteni kívánt jogot, az annak alapjául szolgáló tényeknek és azok bizonyítékainak</w:t>
      </w:r>
      <w:r>
        <w:rPr>
          <w:rFonts w:asciiTheme="majorHAnsi" w:hAnsiTheme="majorHAnsi"/>
          <w:sz w:val="24"/>
          <w:szCs w:val="24"/>
        </w:rPr>
        <w:t xml:space="preserve"> </w:t>
      </w:r>
      <w:r w:rsidRPr="00F00E72">
        <w:rPr>
          <w:rFonts w:asciiTheme="majorHAnsi" w:hAnsiTheme="majorHAnsi"/>
          <w:sz w:val="24"/>
          <w:szCs w:val="24"/>
        </w:rPr>
        <w:t>előadásával;</w:t>
      </w:r>
    </w:p>
    <w:p w14:paraId="4511BB72"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azokat az adatokat, amelyekből a bíróság hatásköre és illetékessége megállapítható;</w:t>
      </w:r>
    </w:p>
    <w:p w14:paraId="5450E1EC"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 bíróság döntésér</w:t>
      </w:r>
      <w:r>
        <w:rPr>
          <w:rFonts w:asciiTheme="majorHAnsi" w:hAnsiTheme="majorHAnsi"/>
          <w:sz w:val="24"/>
          <w:szCs w:val="24"/>
        </w:rPr>
        <w:t>e irányuló határozott kérelmet .</w:t>
      </w:r>
    </w:p>
    <w:p w14:paraId="3DF80EF3" w14:textId="77777777" w:rsidR="00F00E72" w:rsidRDefault="00F00E72" w:rsidP="00F00E72">
      <w:pPr>
        <w:pStyle w:val="ListParagraph"/>
        <w:spacing w:after="0" w:line="240" w:lineRule="auto"/>
        <w:ind w:left="1080"/>
        <w:jc w:val="both"/>
        <w:rPr>
          <w:rFonts w:asciiTheme="majorHAnsi" w:hAnsiTheme="majorHAnsi"/>
          <w:sz w:val="24"/>
          <w:szCs w:val="24"/>
        </w:rPr>
      </w:pPr>
      <w:r w:rsidRPr="00F00E72">
        <w:rPr>
          <w:rFonts w:asciiTheme="majorHAnsi" w:hAnsiTheme="majorHAnsi"/>
          <w:sz w:val="24"/>
          <w:szCs w:val="24"/>
        </w:rPr>
        <w:t>A keresetlevélhez csatolni kell azt az okiratot, illetve annak másolatát amelynek tartalmára</w:t>
      </w:r>
      <w:r>
        <w:rPr>
          <w:rFonts w:asciiTheme="majorHAnsi" w:hAnsiTheme="majorHAnsi"/>
          <w:sz w:val="24"/>
          <w:szCs w:val="24"/>
        </w:rPr>
        <w:t xml:space="preserve"> </w:t>
      </w:r>
      <w:r w:rsidRPr="00F00E72">
        <w:rPr>
          <w:rFonts w:asciiTheme="majorHAnsi" w:hAnsiTheme="majorHAnsi"/>
          <w:sz w:val="24"/>
          <w:szCs w:val="24"/>
        </w:rPr>
        <w:t>bizonyítékként hivatkozik.</w:t>
      </w:r>
    </w:p>
    <w:p w14:paraId="70624F8D" w14:textId="77777777" w:rsidR="009E4C49" w:rsidRPr="00CC7E23" w:rsidRDefault="009E4C49" w:rsidP="00F00E72">
      <w:pPr>
        <w:pStyle w:val="ListParagraph"/>
        <w:spacing w:after="0" w:line="240" w:lineRule="auto"/>
        <w:ind w:left="1080"/>
        <w:jc w:val="both"/>
        <w:rPr>
          <w:rFonts w:asciiTheme="majorHAnsi" w:hAnsiTheme="majorHAnsi"/>
          <w:sz w:val="24"/>
          <w:szCs w:val="24"/>
        </w:rPr>
      </w:pPr>
    </w:p>
    <w:p w14:paraId="0692B4CF" w14:textId="77777777" w:rsidR="00F625DF" w:rsidRPr="00E65685" w:rsidRDefault="00F625DF" w:rsidP="00E65685">
      <w:pPr>
        <w:pStyle w:val="ListParagraph"/>
        <w:numPr>
          <w:ilvl w:val="0"/>
          <w:numId w:val="31"/>
        </w:numPr>
        <w:rPr>
          <w:rFonts w:asciiTheme="majorHAnsi" w:hAnsiTheme="majorHAnsi" w:cs="Arial"/>
          <w:b/>
          <w:smallCaps/>
          <w:sz w:val="24"/>
          <w:szCs w:val="24"/>
        </w:rPr>
      </w:pPr>
      <w:r w:rsidRPr="00E65685">
        <w:rPr>
          <w:rFonts w:asciiTheme="majorHAnsi" w:hAnsiTheme="majorHAnsi" w:cs="Arial"/>
          <w:b/>
          <w:smallCaps/>
          <w:sz w:val="24"/>
          <w:szCs w:val="24"/>
        </w:rPr>
        <w:t>Szerzői jogok</w:t>
      </w:r>
    </w:p>
    <w:p w14:paraId="452F21EC" w14:textId="77777777" w:rsidR="00F625DF" w:rsidRDefault="00F625DF" w:rsidP="004E2E5F">
      <w:pPr>
        <w:spacing w:after="0" w:line="240" w:lineRule="auto"/>
        <w:ind w:left="720"/>
        <w:rPr>
          <w:rFonts w:asciiTheme="majorHAnsi" w:hAnsiTheme="majorHAnsi" w:cs="Arial"/>
          <w:b/>
          <w:smallCaps/>
          <w:sz w:val="24"/>
          <w:szCs w:val="24"/>
        </w:rPr>
      </w:pPr>
    </w:p>
    <w:p w14:paraId="3C352178" w14:textId="77777777"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t xml:space="preserve">Miután a </w:t>
      </w:r>
      <w:r w:rsidR="00557659">
        <w:rPr>
          <w:rFonts w:asciiTheme="majorHAnsi" w:eastAsia="Times New Roman" w:hAnsiTheme="majorHAnsi" w:cstheme="minorHAnsi"/>
          <w:sz w:val="24"/>
          <w:szCs w:val="24"/>
        </w:rPr>
        <w:t>www.keselezo-megoldas.com</w:t>
      </w:r>
      <w:r w:rsidRPr="00352D2C">
        <w:rPr>
          <w:rFonts w:asciiTheme="majorHAnsi" w:eastAsia="Times New Roman" w:hAnsiTheme="majorHAnsi" w:cstheme="minorHAnsi"/>
          <w:sz w:val="24"/>
          <w:szCs w:val="24"/>
        </w:rPr>
        <w:t>, mint weboldal szerzői jogi műnek minősül, tilos a</w:t>
      </w:r>
      <w:r w:rsidR="00762EE5" w:rsidRPr="00352D2C">
        <w:rPr>
          <w:rFonts w:asciiTheme="majorHAnsi" w:eastAsia="Times New Roman" w:hAnsiTheme="majorHAnsi" w:cstheme="minorHAnsi"/>
          <w:sz w:val="24"/>
          <w:szCs w:val="24"/>
        </w:rPr>
        <w:t xml:space="preserve"> </w:t>
      </w:r>
      <w:r w:rsidR="00557659">
        <w:rPr>
          <w:rFonts w:asciiTheme="majorHAnsi" w:eastAsia="Times New Roman" w:hAnsiTheme="majorHAnsi" w:cstheme="minorHAnsi"/>
          <w:sz w:val="24"/>
          <w:szCs w:val="24"/>
        </w:rPr>
        <w:t>www.keselezo-megoldas.com</w:t>
      </w:r>
      <w:r w:rsidRPr="00352D2C">
        <w:rPr>
          <w:rFonts w:asciiTheme="majorHAnsi" w:eastAsia="Times New Roman" w:hAnsiTheme="majorHAnsi" w:cstheme="minorHAnsi"/>
          <w:sz w:val="24"/>
          <w:szCs w:val="24"/>
        </w:rPr>
        <w:t xml:space="preserve"> weboldalon megjelenő tartalmak vagy azok bármely részletének letöltése (többszörözése), újra nyilvánossághoz történő közvetítése, más módon való felhasználása, elektronikus tárolása, feldolgozása és értékesítése a Szolgáltató írásos hozzájárulása nélkül. </w:t>
      </w:r>
    </w:p>
    <w:p w14:paraId="5D51BE0D" w14:textId="77777777" w:rsidR="00F625DF" w:rsidRPr="00352D2C" w:rsidRDefault="00F625DF" w:rsidP="004E2E5F">
      <w:pPr>
        <w:pStyle w:val="ListParagraph"/>
        <w:spacing w:after="0" w:line="240" w:lineRule="auto"/>
        <w:jc w:val="both"/>
        <w:rPr>
          <w:rFonts w:asciiTheme="majorHAnsi" w:hAnsiTheme="majorHAnsi" w:cs="Arial"/>
          <w:sz w:val="24"/>
          <w:szCs w:val="24"/>
        </w:rPr>
      </w:pPr>
    </w:p>
    <w:p w14:paraId="23F4E12D" w14:textId="77777777"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lastRenderedPageBreak/>
        <w:t xml:space="preserve">A </w:t>
      </w:r>
      <w:r w:rsidR="00557659">
        <w:rPr>
          <w:rFonts w:asciiTheme="majorHAnsi" w:eastAsia="Times New Roman" w:hAnsiTheme="majorHAnsi" w:cstheme="minorHAnsi"/>
          <w:sz w:val="24"/>
          <w:szCs w:val="24"/>
        </w:rPr>
        <w:t>www.keselezo-megoldas.com</w:t>
      </w:r>
      <w:r w:rsidRPr="00352D2C">
        <w:rPr>
          <w:rFonts w:asciiTheme="majorHAnsi" w:eastAsia="Times New Roman" w:hAnsiTheme="majorHAnsi" w:cstheme="minorHAnsi"/>
          <w:sz w:val="24"/>
          <w:szCs w:val="24"/>
        </w:rPr>
        <w:t xml:space="preserve"> weboldalról és annak adatbázisából bármilyen anyagot átvenni írásos hozzájárulás esetén is csak az adott weboldalra való hivatkozással lehet.</w:t>
      </w:r>
    </w:p>
    <w:p w14:paraId="046F36C5" w14:textId="77777777" w:rsidR="00F625DF" w:rsidRPr="00352D2C" w:rsidRDefault="00F625DF" w:rsidP="004E2E5F">
      <w:pPr>
        <w:pStyle w:val="ListParagraph"/>
        <w:spacing w:after="0" w:line="240" w:lineRule="auto"/>
        <w:rPr>
          <w:rFonts w:asciiTheme="majorHAnsi" w:eastAsia="Times New Roman" w:hAnsiTheme="majorHAnsi" w:cstheme="minorHAnsi"/>
          <w:sz w:val="24"/>
          <w:szCs w:val="24"/>
        </w:rPr>
      </w:pPr>
    </w:p>
    <w:p w14:paraId="3994D89E" w14:textId="77777777"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t>A Szolgáltató fenntartja minden jogát szolgáltatásának valamennyi elemére, a domain-neveire, az azokkal képzett másodlagos domain nevekre valamint az internetes reklámfelületeire.</w:t>
      </w:r>
    </w:p>
    <w:p w14:paraId="1E46EFF4" w14:textId="77777777" w:rsidR="00F625DF" w:rsidRPr="00352D2C" w:rsidRDefault="00F625DF" w:rsidP="004E2E5F">
      <w:pPr>
        <w:pStyle w:val="ListParagraph"/>
        <w:spacing w:after="0" w:line="240" w:lineRule="auto"/>
        <w:rPr>
          <w:rFonts w:asciiTheme="majorHAnsi" w:eastAsia="Times New Roman" w:hAnsiTheme="majorHAnsi" w:cstheme="minorHAnsi"/>
          <w:sz w:val="24"/>
          <w:szCs w:val="24"/>
        </w:rPr>
      </w:pPr>
    </w:p>
    <w:p w14:paraId="22703337" w14:textId="77777777"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t xml:space="preserve">Tilos a </w:t>
      </w:r>
      <w:r w:rsidR="00557659">
        <w:rPr>
          <w:rFonts w:asciiTheme="majorHAnsi" w:eastAsia="Times New Roman" w:hAnsiTheme="majorHAnsi" w:cstheme="minorHAnsi"/>
          <w:sz w:val="24"/>
          <w:szCs w:val="24"/>
        </w:rPr>
        <w:t>www.keselezo-megoldas.com</w:t>
      </w:r>
      <w:r w:rsidRPr="00352D2C">
        <w:rPr>
          <w:rFonts w:asciiTheme="majorHAnsi" w:eastAsia="Times New Roman" w:hAnsiTheme="majorHAnsi" w:cstheme="minorHAnsi"/>
          <w:sz w:val="24"/>
          <w:szCs w:val="24"/>
        </w:rPr>
        <w:t xml:space="preserve"> weboldal tartalmának, illetve egyes részeinek adaptációja vagy visszafejtése; a felhasználói azonosítók és jelszavak tisztességtelen módon történő létesítése; bármely olyan alkalmazás használata, amellyel a </w:t>
      </w:r>
      <w:r w:rsidR="00557659">
        <w:rPr>
          <w:rFonts w:asciiTheme="majorHAnsi" w:eastAsia="Times New Roman" w:hAnsiTheme="majorHAnsi" w:cstheme="minorHAnsi"/>
          <w:sz w:val="24"/>
          <w:szCs w:val="24"/>
        </w:rPr>
        <w:t>www.keselezo-megoldas.com</w:t>
      </w:r>
      <w:r w:rsidRPr="00352D2C">
        <w:rPr>
          <w:rFonts w:asciiTheme="majorHAnsi" w:eastAsia="Times New Roman" w:hAnsiTheme="majorHAnsi" w:cstheme="minorHAnsi"/>
          <w:sz w:val="24"/>
          <w:szCs w:val="24"/>
        </w:rPr>
        <w:t xml:space="preserve"> weboldalon vagy azok bármely része módosítható vagy indexelhető.</w:t>
      </w:r>
    </w:p>
    <w:p w14:paraId="45699B13" w14:textId="77777777" w:rsidR="00F625DF" w:rsidRPr="00352D2C" w:rsidRDefault="00F625DF" w:rsidP="004E2E5F">
      <w:pPr>
        <w:pStyle w:val="ListParagraph"/>
        <w:spacing w:after="0" w:line="240" w:lineRule="auto"/>
        <w:rPr>
          <w:rFonts w:asciiTheme="majorHAnsi" w:eastAsia="Times New Roman" w:hAnsiTheme="majorHAnsi" w:cstheme="minorHAnsi"/>
          <w:sz w:val="24"/>
          <w:szCs w:val="24"/>
        </w:rPr>
      </w:pPr>
    </w:p>
    <w:p w14:paraId="7F6EF66C" w14:textId="77777777"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t xml:space="preserve">A </w:t>
      </w:r>
      <w:r w:rsidR="00557659">
        <w:rPr>
          <w:rFonts w:asciiTheme="majorHAnsi" w:eastAsia="Times New Roman" w:hAnsiTheme="majorHAnsi" w:cstheme="minorHAnsi"/>
          <w:sz w:val="24"/>
          <w:szCs w:val="24"/>
        </w:rPr>
        <w:t>www.keselezo-megoldas.com</w:t>
      </w:r>
      <w:r w:rsidRPr="00352D2C">
        <w:rPr>
          <w:rFonts w:asciiTheme="majorHAnsi" w:eastAsia="Times New Roman" w:hAnsiTheme="majorHAnsi" w:cstheme="minorHAnsi"/>
          <w:sz w:val="24"/>
          <w:szCs w:val="24"/>
        </w:rPr>
        <w:t xml:space="preserve"> név szerzői jogi védelmet élvez, felhasználása a hivatkozás kivételével kizárólag a Szolgáltató írásos hozzájárulásával lehetséges.</w:t>
      </w:r>
    </w:p>
    <w:p w14:paraId="5EF09B39" w14:textId="77777777" w:rsidR="00F625DF" w:rsidRPr="00352D2C" w:rsidRDefault="00F625DF" w:rsidP="004E2E5F">
      <w:pPr>
        <w:pStyle w:val="ListParagraph"/>
        <w:spacing w:after="0" w:line="240" w:lineRule="auto"/>
        <w:rPr>
          <w:rFonts w:asciiTheme="majorHAnsi" w:eastAsiaTheme="minorHAnsi" w:hAnsiTheme="majorHAnsi" w:cstheme="minorHAnsi"/>
          <w:sz w:val="24"/>
          <w:szCs w:val="24"/>
          <w:lang w:eastAsia="en-US"/>
        </w:rPr>
      </w:pPr>
    </w:p>
    <w:p w14:paraId="4F7FBBA3" w14:textId="77777777" w:rsidR="00F625DF" w:rsidRPr="00301DB4" w:rsidRDefault="00F625DF" w:rsidP="004E2E5F">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352D2C">
        <w:rPr>
          <w:rFonts w:asciiTheme="majorHAnsi" w:eastAsiaTheme="minorHAnsi" w:hAnsiTheme="majorHAnsi" w:cstheme="minorHAnsi"/>
          <w:sz w:val="24"/>
          <w:szCs w:val="24"/>
          <w:lang w:eastAsia="en-US"/>
        </w:rPr>
        <w:t>Felhasználó tudomásul veszi, hogy a felhasználási engedély nélküli felhasználás esetén Szolgáltatót kötbér</w:t>
      </w:r>
      <w:r w:rsidRPr="00FD5CF8">
        <w:rPr>
          <w:rFonts w:asciiTheme="majorHAnsi" w:eastAsiaTheme="minorHAnsi" w:hAnsiTheme="majorHAnsi" w:cstheme="minorHAnsi"/>
          <w:sz w:val="24"/>
          <w:szCs w:val="24"/>
          <w:lang w:eastAsia="en-US"/>
        </w:rPr>
        <w:t xml:space="preserve"> illeti meg. A kötbér összege képenként bruttó </w:t>
      </w:r>
      <w:r w:rsidR="00FD5CF8" w:rsidRPr="00FD5CF8">
        <w:rPr>
          <w:rFonts w:asciiTheme="majorHAnsi" w:hAnsiTheme="majorHAnsi" w:cstheme="minorHAnsi"/>
          <w:sz w:val="24"/>
          <w:szCs w:val="24"/>
        </w:rPr>
        <w:t>60.000</w:t>
      </w:r>
      <w:r w:rsidRPr="00FD5CF8">
        <w:rPr>
          <w:rFonts w:asciiTheme="majorHAnsi" w:eastAsiaTheme="minorHAnsi" w:hAnsiTheme="majorHAnsi" w:cstheme="minorHAnsi"/>
          <w:sz w:val="24"/>
          <w:szCs w:val="24"/>
          <w:lang w:eastAsia="en-US"/>
        </w:rPr>
        <w:t xml:space="preserve"> Ft, illetve szavanként bruttó </w:t>
      </w:r>
      <w:r w:rsidR="00FD5CF8" w:rsidRPr="00FD5CF8">
        <w:rPr>
          <w:rFonts w:asciiTheme="majorHAnsi" w:hAnsiTheme="majorHAnsi" w:cstheme="minorHAnsi"/>
          <w:sz w:val="24"/>
          <w:szCs w:val="24"/>
        </w:rPr>
        <w:t>20.000</w:t>
      </w:r>
      <w:r w:rsidRPr="00FD5CF8">
        <w:rPr>
          <w:rFonts w:asciiTheme="majorHAnsi" w:eastAsiaTheme="minorHAnsi" w:hAnsiTheme="majorHAnsi" w:cstheme="minorHAnsi"/>
          <w:sz w:val="24"/>
          <w:szCs w:val="24"/>
          <w:lang w:eastAsia="en-US"/>
        </w:rPr>
        <w:t xml:space="preserve"> Ft. Felhasználó tudomásul veszi, hogy ezen kötbérkikötés nem túlzó, és ennek tudatában böngészi az</w:t>
      </w:r>
      <w:r w:rsidRPr="00301DB4">
        <w:rPr>
          <w:rFonts w:asciiTheme="majorHAnsi" w:eastAsiaTheme="minorHAnsi" w:hAnsiTheme="majorHAnsi" w:cstheme="minorHAnsi"/>
          <w:sz w:val="24"/>
          <w:szCs w:val="24"/>
          <w:lang w:eastAsia="en-US"/>
        </w:rPr>
        <w:t xml:space="preserve"> oldalt. A szerzői jogi jogsértés esetén Szolgáltató közjegyzői ténytanúsítást alkalmaz, melynek összegét szintén a jogsértő felhasználóra hárítja.  </w:t>
      </w:r>
    </w:p>
    <w:p w14:paraId="724E4590" w14:textId="77777777" w:rsidR="00BE3E27" w:rsidRDefault="00BE3E27" w:rsidP="004E2E5F">
      <w:pPr>
        <w:pStyle w:val="ListParagraph"/>
        <w:spacing w:after="0" w:line="240" w:lineRule="auto"/>
        <w:ind w:left="1080"/>
        <w:jc w:val="both"/>
        <w:rPr>
          <w:rFonts w:asciiTheme="majorHAnsi" w:hAnsiTheme="majorHAnsi" w:cs="Arial"/>
          <w:sz w:val="24"/>
          <w:szCs w:val="24"/>
        </w:rPr>
      </w:pPr>
    </w:p>
    <w:p w14:paraId="3FCF8DFD" w14:textId="77777777" w:rsidR="001558D9" w:rsidRDefault="001558D9" w:rsidP="004E2E5F">
      <w:pPr>
        <w:pStyle w:val="ListParagraph"/>
        <w:numPr>
          <w:ilvl w:val="0"/>
          <w:numId w:val="31"/>
        </w:numPr>
        <w:spacing w:after="0" w:line="240" w:lineRule="auto"/>
        <w:rPr>
          <w:rFonts w:asciiTheme="majorHAnsi" w:hAnsiTheme="majorHAnsi" w:cs="Arial"/>
          <w:b/>
          <w:smallCaps/>
          <w:sz w:val="24"/>
          <w:szCs w:val="24"/>
        </w:rPr>
      </w:pPr>
      <w:r>
        <w:rPr>
          <w:rFonts w:asciiTheme="majorHAnsi" w:hAnsiTheme="majorHAnsi" w:cs="Arial"/>
          <w:b/>
          <w:smallCaps/>
          <w:sz w:val="24"/>
          <w:szCs w:val="24"/>
        </w:rPr>
        <w:t>Adatvédelem</w:t>
      </w:r>
    </w:p>
    <w:p w14:paraId="1886F350" w14:textId="77777777" w:rsidR="0007124C" w:rsidRDefault="0007124C" w:rsidP="0007124C">
      <w:pPr>
        <w:pStyle w:val="ListParagraph"/>
        <w:spacing w:after="0" w:line="240" w:lineRule="auto"/>
        <w:rPr>
          <w:rFonts w:asciiTheme="majorHAnsi" w:hAnsiTheme="majorHAnsi" w:cs="Arial"/>
          <w:b/>
          <w:smallCaps/>
          <w:sz w:val="24"/>
          <w:szCs w:val="24"/>
        </w:rPr>
      </w:pPr>
    </w:p>
    <w:p w14:paraId="0C30F3B8" w14:textId="77777777" w:rsidR="001558D9" w:rsidRPr="001558D9" w:rsidRDefault="001558D9" w:rsidP="004E2E5F">
      <w:pPr>
        <w:spacing w:after="0" w:line="240" w:lineRule="auto"/>
        <w:ind w:left="720"/>
        <w:rPr>
          <w:rFonts w:asciiTheme="majorHAnsi" w:hAnsiTheme="majorHAnsi" w:cs="Arial"/>
          <w:sz w:val="24"/>
          <w:szCs w:val="24"/>
        </w:rPr>
      </w:pPr>
      <w:r w:rsidRPr="001558D9">
        <w:rPr>
          <w:rFonts w:asciiTheme="majorHAnsi" w:hAnsiTheme="majorHAnsi" w:cs="Arial"/>
          <w:sz w:val="24"/>
          <w:szCs w:val="24"/>
        </w:rPr>
        <w:t xml:space="preserve">A weboldal adatkezelési tájékoztatója elérhető a következő oldalon: </w:t>
      </w:r>
      <w:hyperlink r:id="rId19" w:history="1">
        <w:r w:rsidR="0099735D" w:rsidRPr="00AE2CC6">
          <w:rPr>
            <w:rStyle w:val="Hyperlink"/>
            <w:rFonts w:asciiTheme="majorHAnsi" w:hAnsiTheme="majorHAnsi"/>
            <w:sz w:val="24"/>
            <w:szCs w:val="24"/>
          </w:rPr>
          <w:t>http://www.keselezo-megoldas.com/adatvedelem</w:t>
        </w:r>
      </w:hyperlink>
      <w:r w:rsidR="00352D2C">
        <w:rPr>
          <w:rFonts w:asciiTheme="majorHAnsi" w:hAnsiTheme="majorHAnsi"/>
          <w:sz w:val="24"/>
          <w:szCs w:val="24"/>
        </w:rPr>
        <w:t xml:space="preserve"> </w:t>
      </w:r>
    </w:p>
    <w:p w14:paraId="4D02A166" w14:textId="77777777" w:rsidR="00CF5E5F" w:rsidRDefault="00CF5E5F" w:rsidP="004E2E5F">
      <w:pPr>
        <w:autoSpaceDE w:val="0"/>
        <w:autoSpaceDN w:val="0"/>
        <w:adjustRightInd w:val="0"/>
        <w:spacing w:after="0" w:line="240" w:lineRule="auto"/>
        <w:ind w:left="720"/>
        <w:jc w:val="both"/>
        <w:rPr>
          <w:rFonts w:asciiTheme="majorHAnsi" w:hAnsiTheme="majorHAnsi" w:cs="Arial"/>
          <w:sz w:val="24"/>
          <w:szCs w:val="24"/>
        </w:rPr>
      </w:pPr>
    </w:p>
    <w:p w14:paraId="78F6B1CC" w14:textId="77777777" w:rsidR="003E3CEE" w:rsidRPr="007866C9" w:rsidRDefault="00352D2C" w:rsidP="004E2E5F">
      <w:pPr>
        <w:autoSpaceDE w:val="0"/>
        <w:autoSpaceDN w:val="0"/>
        <w:adjustRightInd w:val="0"/>
        <w:spacing w:after="0" w:line="240" w:lineRule="auto"/>
        <w:jc w:val="both"/>
        <w:rPr>
          <w:rFonts w:eastAsia="Times New Roman" w:cstheme="minorHAnsi"/>
          <w:bCs/>
          <w:sz w:val="24"/>
          <w:szCs w:val="24"/>
        </w:rPr>
      </w:pPr>
      <w:r w:rsidRPr="00352D2C">
        <w:rPr>
          <w:rFonts w:asciiTheme="majorHAnsi" w:hAnsiTheme="majorHAnsi" w:cs="Arial"/>
          <w:b/>
          <w:sz w:val="24"/>
          <w:szCs w:val="24"/>
        </w:rPr>
        <w:t>Budapest, 2020. augusztus 31.</w:t>
      </w:r>
    </w:p>
    <w:sectPr w:rsidR="003E3CEE" w:rsidRPr="007866C9" w:rsidSect="00D23455">
      <w:type w:val="continuous"/>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F8C40" w14:textId="77777777" w:rsidR="00B56802" w:rsidRDefault="00B56802" w:rsidP="00076547">
      <w:pPr>
        <w:spacing w:after="0" w:line="240" w:lineRule="auto"/>
      </w:pPr>
      <w:r>
        <w:separator/>
      </w:r>
    </w:p>
  </w:endnote>
  <w:endnote w:type="continuationSeparator" w:id="0">
    <w:p w14:paraId="415C7D2C" w14:textId="77777777" w:rsidR="00B56802" w:rsidRDefault="00B56802" w:rsidP="00076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rPr>
      <w:id w:val="-1038579809"/>
      <w:docPartObj>
        <w:docPartGallery w:val="Page Numbers (Bottom of Page)"/>
        <w:docPartUnique/>
      </w:docPartObj>
    </w:sdtPr>
    <w:sdtContent>
      <w:sdt>
        <w:sdtPr>
          <w:rPr>
            <w:rFonts w:asciiTheme="majorHAnsi" w:eastAsiaTheme="majorEastAsia" w:hAnsiTheme="majorHAnsi" w:cstheme="majorBidi"/>
          </w:rPr>
          <w:id w:val="1088420550"/>
          <w:docPartObj>
            <w:docPartGallery w:val="Page Numbers (Margins)"/>
            <w:docPartUnique/>
          </w:docPartObj>
        </w:sdtPr>
        <w:sdtContent>
          <w:p w14:paraId="1C04D5E8" w14:textId="77777777" w:rsidR="00510B80" w:rsidRDefault="00000000">
            <w:pPr>
              <w:rPr>
                <w:rFonts w:asciiTheme="majorHAnsi" w:eastAsiaTheme="majorEastAsia" w:hAnsiTheme="majorHAnsi" w:cstheme="majorBidi"/>
              </w:rPr>
            </w:pPr>
            <w:r>
              <w:rPr>
                <w:rFonts w:asciiTheme="majorHAnsi" w:eastAsiaTheme="majorEastAsia" w:hAnsiTheme="majorHAnsi" w:cstheme="majorBidi"/>
                <w:noProof/>
              </w:rPr>
              <w:pict w14:anchorId="22DA4D05">
                <v:oval id="Oval 1" o:spid="_x0000_s1025" style="position:absolute;margin-left:0;margin-top:0;width:49.35pt;height:49.35pt;z-index:251660288;visibility:visible;mso-position-horizontal:center;mso-position-horizontal-relative:margin;mso-position-vertical:center;mso-position-vertical-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" fillcolor="#365f91 [2404]" stroked="f">
                  <v:textbox>
                    <w:txbxContent>
                      <w:p w14:paraId="5BB3E9EF" w14:textId="77777777" w:rsidR="00510B80" w:rsidRDefault="004D36B5">
                        <w:pPr>
                          <w:pStyle w:val="Footer"/>
                          <w:jc w:val="center"/>
                          <w:rPr>
                            <w:b/>
                            <w:color w:val="FFFFFF" w:themeColor="background1"/>
                            <w:sz w:val="32"/>
                            <w:szCs w:val="32"/>
                          </w:rPr>
                        </w:pPr>
                        <w:r>
                          <w:fldChar w:fldCharType="begin"/>
                        </w:r>
                        <w:r w:rsidR="001558D9">
                          <w:instrText xml:space="preserve"> PAGE    \* MERGEFORMAT </w:instrText>
                        </w:r>
                        <w:r>
                          <w:fldChar w:fldCharType="separate"/>
                        </w:r>
                        <w:r w:rsidR="0099735D" w:rsidRPr="0099735D">
                          <w:rPr>
                            <w:b/>
                            <w:noProof/>
                            <w:color w:val="FFFFFF" w:themeColor="background1"/>
                            <w:sz w:val="32"/>
                            <w:szCs w:val="32"/>
                          </w:rPr>
                          <w:t>18</w:t>
                        </w:r>
                        <w:r>
                          <w:rPr>
                            <w:b/>
                            <w:noProof/>
                            <w:color w:val="FFFFFF" w:themeColor="background1"/>
                            <w:sz w:val="32"/>
                            <w:szCs w:val="32"/>
                          </w:rPr>
                          <w:fldChar w:fldCharType="end"/>
                        </w:r>
                      </w:p>
                    </w:txbxContent>
                  </v:textbox>
                  <w10:wrap anchorx="margin" anchory="margin"/>
                </v:oval>
              </w:pict>
            </w:r>
          </w:p>
        </w:sdtContent>
      </w:sdt>
    </w:sdtContent>
  </w:sdt>
  <w:p w14:paraId="008EF635" w14:textId="77777777" w:rsidR="00195999" w:rsidRDefault="001959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9E12B" w14:textId="77777777" w:rsidR="00B56802" w:rsidRDefault="00B56802" w:rsidP="00076547">
      <w:pPr>
        <w:spacing w:after="0" w:line="240" w:lineRule="auto"/>
      </w:pPr>
      <w:r>
        <w:separator/>
      </w:r>
    </w:p>
  </w:footnote>
  <w:footnote w:type="continuationSeparator" w:id="0">
    <w:p w14:paraId="53D3C5E1" w14:textId="77777777" w:rsidR="00B56802" w:rsidRDefault="00B56802" w:rsidP="000765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5C968" w14:textId="77777777" w:rsidR="00195999" w:rsidRDefault="00000000">
    <w:pPr>
      <w:pStyle w:val="Header"/>
    </w:pPr>
    <w:r>
      <w:rPr>
        <w:noProof/>
      </w:rPr>
      <w:pict w14:anchorId="425C3294">
        <v:shapetype id="_x0000_t202" coordsize="21600,21600" o:spt="202" path="m,l,21600r21600,l21600,xe">
          <v:stroke joinstyle="miter"/>
          <v:path gradientshapeok="t" o:connecttype="rect"/>
        </v:shapetype>
        <v:shape id="Szövegdoboz 218" o:spid="_x0000_s1027" type="#_x0000_t202" style="position:absolute;margin-left:0;margin-top:0;width:453.55pt;height:13.45pt;z-index:251663360;visibility:visible;mso-width-percent:1000;mso-position-horizontal:left;mso-position-horizontal-relative:margin;mso-position-vertical:center;mso-position-vertical-relative:top-margin-area;mso-width-percent:100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" o:allowincell="f" filled="f" stroked="f">
          <v:textbox style="mso-fit-shape-to-text:t" inset=",0,,0">
            <w:txbxContent>
              <w:p w14:paraId="2BC97715" w14:textId="77777777" w:rsidR="00456325" w:rsidRDefault="00CD6968">
                <w:pPr>
                  <w:spacing w:after="0" w:line="240" w:lineRule="auto"/>
                </w:pPr>
                <w:r w:rsidRPr="00CD6968">
                  <w:t>www.keselezo-megoldas.com</w:t>
                </w:r>
                <w:r>
                  <w:t xml:space="preserve"> -  ASZF -2020</w:t>
                </w:r>
              </w:p>
            </w:txbxContent>
          </v:textbox>
          <w10:wrap anchorx="margin" anchory="margin"/>
        </v:shape>
      </w:pict>
    </w:r>
    <w:r>
      <w:rPr>
        <w:noProof/>
      </w:rPr>
      <w:pict w14:anchorId="660D2F3E">
        <v:shape id="Szövegdoboz 219" o:spid="_x0000_s1026" type="#_x0000_t202" style="position:absolute;margin-left:0;margin-top:0;width:70.9pt;height:13.45pt;z-index:251662336;visibility:visible;mso-width-percent:1000;mso-position-horizontal:left;mso-position-horizontal-relative:page;mso-position-vertical:center;mso-position-vertical-relative:top-margin-area;mso-width-percent:1000;mso-width-relative:left-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" o:allowincell="f" fillcolor="#fabf8f [1945]" stroked="f">
          <v:textbox style="mso-fit-shape-to-text:t" inset=",0,,0">
            <w:txbxContent>
              <w:p w14:paraId="367E8304" w14:textId="77777777" w:rsidR="00456325" w:rsidRDefault="004D36B5">
                <w:pPr>
                  <w:spacing w:after="0" w:line="240" w:lineRule="auto"/>
                  <w:jc w:val="right"/>
                  <w:rPr>
                    <w:color w:val="FFFFFF" w:themeColor="background1"/>
                  </w:rPr>
                </w:pPr>
                <w:r>
                  <w:fldChar w:fldCharType="begin"/>
                </w:r>
                <w:r w:rsidR="00456325">
                  <w:instrText>PAGE   \* MERGEFORMAT</w:instrText>
                </w:r>
                <w:r>
                  <w:fldChar w:fldCharType="separate"/>
                </w:r>
                <w:r w:rsidR="0099735D" w:rsidRPr="0099735D">
                  <w:rPr>
                    <w:noProof/>
                    <w:color w:val="FFFFFF" w:themeColor="background1"/>
                  </w:rPr>
                  <w:t>18</w:t>
                </w:r>
                <w:r>
                  <w:rPr>
                    <w:color w:val="FFFFFF" w:themeColor="background1"/>
                  </w:rPr>
                  <w:fldChar w:fldCharType="end"/>
                </w:r>
              </w:p>
            </w:txbxContent>
          </v:textbox>
          <w10:wrap anchorx="page"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718C1"/>
    <w:multiLevelType w:val="hybridMultilevel"/>
    <w:tmpl w:val="49662D0C"/>
    <w:lvl w:ilvl="0" w:tplc="0D04B3A4">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3131B35"/>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54429FD"/>
    <w:multiLevelType w:val="hybridMultilevel"/>
    <w:tmpl w:val="B74EE124"/>
    <w:lvl w:ilvl="0" w:tplc="4EC69474">
      <w:start w:val="2011"/>
      <w:numFmt w:val="bullet"/>
      <w:lvlText w:val="-"/>
      <w:lvlJc w:val="left"/>
      <w:pPr>
        <w:ind w:left="360" w:hanging="360"/>
      </w:pPr>
      <w:rPr>
        <w:rFonts w:ascii="Times New Roman" w:eastAsia="Times New Roman" w:hAnsi="Times New Roman" w:cs="Times New Roman" w:hint="default"/>
        <w:b/>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3" w15:restartNumberingAfterBreak="0">
    <w:nsid w:val="0B351A22"/>
    <w:multiLevelType w:val="hybridMultilevel"/>
    <w:tmpl w:val="6FF0B218"/>
    <w:lvl w:ilvl="0" w:tplc="040E000F">
      <w:start w:val="1"/>
      <w:numFmt w:val="decimal"/>
      <w:lvlText w:val="%1."/>
      <w:lvlJc w:val="left"/>
      <w:pPr>
        <w:ind w:left="1110" w:hanging="360"/>
      </w:pPr>
    </w:lvl>
    <w:lvl w:ilvl="1" w:tplc="040E0019" w:tentative="1">
      <w:start w:val="1"/>
      <w:numFmt w:val="lowerLetter"/>
      <w:lvlText w:val="%2."/>
      <w:lvlJc w:val="left"/>
      <w:pPr>
        <w:ind w:left="1830" w:hanging="360"/>
      </w:pPr>
    </w:lvl>
    <w:lvl w:ilvl="2" w:tplc="040E001B" w:tentative="1">
      <w:start w:val="1"/>
      <w:numFmt w:val="lowerRoman"/>
      <w:lvlText w:val="%3."/>
      <w:lvlJc w:val="right"/>
      <w:pPr>
        <w:ind w:left="2550" w:hanging="180"/>
      </w:pPr>
    </w:lvl>
    <w:lvl w:ilvl="3" w:tplc="040E000F" w:tentative="1">
      <w:start w:val="1"/>
      <w:numFmt w:val="decimal"/>
      <w:lvlText w:val="%4."/>
      <w:lvlJc w:val="left"/>
      <w:pPr>
        <w:ind w:left="3270" w:hanging="360"/>
      </w:pPr>
    </w:lvl>
    <w:lvl w:ilvl="4" w:tplc="040E0019" w:tentative="1">
      <w:start w:val="1"/>
      <w:numFmt w:val="lowerLetter"/>
      <w:lvlText w:val="%5."/>
      <w:lvlJc w:val="left"/>
      <w:pPr>
        <w:ind w:left="3990" w:hanging="360"/>
      </w:pPr>
    </w:lvl>
    <w:lvl w:ilvl="5" w:tplc="040E001B" w:tentative="1">
      <w:start w:val="1"/>
      <w:numFmt w:val="lowerRoman"/>
      <w:lvlText w:val="%6."/>
      <w:lvlJc w:val="right"/>
      <w:pPr>
        <w:ind w:left="4710" w:hanging="180"/>
      </w:pPr>
    </w:lvl>
    <w:lvl w:ilvl="6" w:tplc="040E000F" w:tentative="1">
      <w:start w:val="1"/>
      <w:numFmt w:val="decimal"/>
      <w:lvlText w:val="%7."/>
      <w:lvlJc w:val="left"/>
      <w:pPr>
        <w:ind w:left="5430" w:hanging="360"/>
      </w:pPr>
    </w:lvl>
    <w:lvl w:ilvl="7" w:tplc="040E0019" w:tentative="1">
      <w:start w:val="1"/>
      <w:numFmt w:val="lowerLetter"/>
      <w:lvlText w:val="%8."/>
      <w:lvlJc w:val="left"/>
      <w:pPr>
        <w:ind w:left="6150" w:hanging="360"/>
      </w:pPr>
    </w:lvl>
    <w:lvl w:ilvl="8" w:tplc="040E001B" w:tentative="1">
      <w:start w:val="1"/>
      <w:numFmt w:val="lowerRoman"/>
      <w:lvlText w:val="%9."/>
      <w:lvlJc w:val="right"/>
      <w:pPr>
        <w:ind w:left="6870" w:hanging="180"/>
      </w:pPr>
    </w:lvl>
  </w:abstractNum>
  <w:abstractNum w:abstractNumId="4" w15:restartNumberingAfterBreak="0">
    <w:nsid w:val="15F346D4"/>
    <w:multiLevelType w:val="hybridMultilevel"/>
    <w:tmpl w:val="E3BC2D7C"/>
    <w:lvl w:ilvl="0" w:tplc="0D04B3A4">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0691184"/>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2815CDE"/>
    <w:multiLevelType w:val="hybridMultilevel"/>
    <w:tmpl w:val="D758ED7E"/>
    <w:lvl w:ilvl="0" w:tplc="96B6368A">
      <w:start w:val="1"/>
      <w:numFmt w:val="decimal"/>
      <w:lvlText w:val="%1."/>
      <w:lvlJc w:val="left"/>
      <w:pPr>
        <w:ind w:left="720" w:hanging="360"/>
      </w:pPr>
      <w:rPr>
        <w:rFonts w:asciiTheme="majorHAnsi" w:eastAsiaTheme="minorHAnsi" w:hAnsiTheme="maj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88539D4"/>
    <w:multiLevelType w:val="hybridMultilevel"/>
    <w:tmpl w:val="7F6CDB8C"/>
    <w:lvl w:ilvl="0" w:tplc="040E0001">
      <w:start w:val="1"/>
      <w:numFmt w:val="bullet"/>
      <w:lvlText w:val=""/>
      <w:lvlJc w:val="left"/>
      <w:pPr>
        <w:ind w:left="1146" w:hanging="360"/>
      </w:pPr>
      <w:rPr>
        <w:rFonts w:ascii="Symbol" w:hAnsi="Symbol"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8" w15:restartNumberingAfterBreak="0">
    <w:nsid w:val="29C05D95"/>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ABB568C"/>
    <w:multiLevelType w:val="hybridMultilevel"/>
    <w:tmpl w:val="012892EC"/>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3D7326C0"/>
    <w:multiLevelType w:val="hybridMultilevel"/>
    <w:tmpl w:val="859069C8"/>
    <w:lvl w:ilvl="0" w:tplc="040E000F">
      <w:start w:val="1"/>
      <w:numFmt w:val="decimal"/>
      <w:lvlText w:val="%1."/>
      <w:lvlJc w:val="left"/>
      <w:pPr>
        <w:ind w:left="3905"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3DE53711"/>
    <w:multiLevelType w:val="hybridMultilevel"/>
    <w:tmpl w:val="6E94BB6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3F5E2740"/>
    <w:multiLevelType w:val="hybridMultilevel"/>
    <w:tmpl w:val="C41283D6"/>
    <w:lvl w:ilvl="0" w:tplc="5B7C30C0">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482F08F1"/>
    <w:multiLevelType w:val="hybridMultilevel"/>
    <w:tmpl w:val="509CD33E"/>
    <w:lvl w:ilvl="0" w:tplc="4156EE4E">
      <w:start w:val="1"/>
      <w:numFmt w:val="decimal"/>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4A0F6659"/>
    <w:multiLevelType w:val="multilevel"/>
    <w:tmpl w:val="DCDEF164"/>
    <w:lvl w:ilvl="0">
      <w:start w:val="1"/>
      <w:numFmt w:val="decimal"/>
      <w:lvlText w:val="%1."/>
      <w:lvlJc w:val="left"/>
      <w:pPr>
        <w:ind w:left="720" w:hanging="360"/>
      </w:pPr>
      <w:rPr>
        <w:b w:val="0"/>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5" w15:restartNumberingAfterBreak="0">
    <w:nsid w:val="535C3EED"/>
    <w:multiLevelType w:val="hybridMultilevel"/>
    <w:tmpl w:val="90BCFCA6"/>
    <w:lvl w:ilvl="0" w:tplc="0D04B3A4">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59472F00"/>
    <w:multiLevelType w:val="hybridMultilevel"/>
    <w:tmpl w:val="E9483640"/>
    <w:lvl w:ilvl="0" w:tplc="4156EE4E">
      <w:start w:val="1"/>
      <w:numFmt w:val="decimal"/>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17" w15:restartNumberingAfterBreak="0">
    <w:nsid w:val="5CF862DE"/>
    <w:multiLevelType w:val="multilevel"/>
    <w:tmpl w:val="462EB3EA"/>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5DB23791"/>
    <w:multiLevelType w:val="multilevel"/>
    <w:tmpl w:val="462EB3EA"/>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627C7ED4"/>
    <w:multiLevelType w:val="hybridMultilevel"/>
    <w:tmpl w:val="DA0484C2"/>
    <w:lvl w:ilvl="0" w:tplc="040E0001">
      <w:start w:val="1"/>
      <w:numFmt w:val="bullet"/>
      <w:lvlText w:val=""/>
      <w:lvlJc w:val="left"/>
      <w:pPr>
        <w:ind w:left="1800" w:hanging="360"/>
      </w:pPr>
      <w:rPr>
        <w:rFonts w:ascii="Symbol" w:hAnsi="Symbol"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20" w15:restartNumberingAfterBreak="0">
    <w:nsid w:val="635041D1"/>
    <w:multiLevelType w:val="hybridMultilevel"/>
    <w:tmpl w:val="7D6046F6"/>
    <w:lvl w:ilvl="0" w:tplc="0D04B3A4">
      <w:start w:val="1"/>
      <w:numFmt w:val="decimal"/>
      <w:lvlText w:val="%1."/>
      <w:lvlJc w:val="left"/>
      <w:pPr>
        <w:ind w:left="720" w:hanging="360"/>
      </w:pPr>
      <w:rPr>
        <w:rFonts w:eastAsiaTheme="minorHAnsi" w:hint="default"/>
      </w:rPr>
    </w:lvl>
    <w:lvl w:ilvl="1" w:tplc="D1B0EE06">
      <w:start w:val="1"/>
      <w:numFmt w:val="lowerLetter"/>
      <w:lvlText w:val="%2)"/>
      <w:lvlJc w:val="left"/>
      <w:pPr>
        <w:ind w:left="1440" w:hanging="360"/>
      </w:pPr>
      <w:rPr>
        <w:rFonts w:hint="default"/>
        <w:i/>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65F079A3"/>
    <w:multiLevelType w:val="hybridMultilevel"/>
    <w:tmpl w:val="5D2A6B98"/>
    <w:lvl w:ilvl="0" w:tplc="4EC69474">
      <w:start w:val="2011"/>
      <w:numFmt w:val="bullet"/>
      <w:lvlText w:val="-"/>
      <w:lvlJc w:val="left"/>
      <w:pPr>
        <w:ind w:left="510" w:hanging="360"/>
      </w:pPr>
      <w:rPr>
        <w:rFonts w:ascii="Times New Roman" w:eastAsia="Times New Roman" w:hAnsi="Times New Roman" w:cs="Times New Roman"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66D713C0"/>
    <w:multiLevelType w:val="hybridMultilevel"/>
    <w:tmpl w:val="3B0213F2"/>
    <w:lvl w:ilvl="0" w:tplc="0DE8F2FC">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678654D2"/>
    <w:multiLevelType w:val="hybridMultilevel"/>
    <w:tmpl w:val="8264ABF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6C316E4C"/>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D0D50AC"/>
    <w:multiLevelType w:val="hybridMultilevel"/>
    <w:tmpl w:val="152CB8C0"/>
    <w:lvl w:ilvl="0" w:tplc="0D04B3A4">
      <w:start w:val="1"/>
      <w:numFmt w:val="decimal"/>
      <w:lvlText w:val="%1."/>
      <w:lvlJc w:val="left"/>
      <w:pPr>
        <w:ind w:left="720" w:hanging="360"/>
      </w:pPr>
      <w:rPr>
        <w:rFonts w:eastAsiaTheme="minorHAnsi"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6F4214CB"/>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FE86D2F"/>
    <w:multiLevelType w:val="hybridMultilevel"/>
    <w:tmpl w:val="D376E9F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7003706F"/>
    <w:multiLevelType w:val="multilevel"/>
    <w:tmpl w:val="664CDA4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785C2F94"/>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AB55266"/>
    <w:multiLevelType w:val="hybridMultilevel"/>
    <w:tmpl w:val="BC1277B2"/>
    <w:lvl w:ilvl="0" w:tplc="4EC69474">
      <w:start w:val="2011"/>
      <w:numFmt w:val="bullet"/>
      <w:lvlText w:val="-"/>
      <w:lvlJc w:val="left"/>
      <w:pPr>
        <w:ind w:left="870" w:hanging="360"/>
      </w:pPr>
      <w:rPr>
        <w:rFonts w:ascii="Times New Roman" w:eastAsia="Times New Roman" w:hAnsi="Times New Roman" w:cs="Times New Roman" w:hint="default"/>
        <w:b/>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1" w15:restartNumberingAfterBreak="0">
    <w:nsid w:val="7C3846D5"/>
    <w:multiLevelType w:val="hybridMultilevel"/>
    <w:tmpl w:val="275E8D0A"/>
    <w:lvl w:ilvl="0" w:tplc="2132D5C2">
      <w:start w:val="1"/>
      <w:numFmt w:val="lowerLetter"/>
      <w:lvlText w:val="%1)"/>
      <w:lvlJc w:val="left"/>
      <w:pPr>
        <w:ind w:left="720" w:hanging="360"/>
      </w:pPr>
      <w:rPr>
        <w:rFonts w:hint="default"/>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7EA4299F"/>
    <w:multiLevelType w:val="hybridMultilevel"/>
    <w:tmpl w:val="D8BC4FD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858154147">
    <w:abstractNumId w:val="28"/>
  </w:num>
  <w:num w:numId="2" w16cid:durableId="2082361395">
    <w:abstractNumId w:val="2"/>
  </w:num>
  <w:num w:numId="3" w16cid:durableId="1647588755">
    <w:abstractNumId w:val="3"/>
  </w:num>
  <w:num w:numId="4" w16cid:durableId="1106387786">
    <w:abstractNumId w:val="21"/>
  </w:num>
  <w:num w:numId="5" w16cid:durableId="644117385">
    <w:abstractNumId w:val="8"/>
  </w:num>
  <w:num w:numId="6" w16cid:durableId="1072778597">
    <w:abstractNumId w:val="5"/>
  </w:num>
  <w:num w:numId="7" w16cid:durableId="952322811">
    <w:abstractNumId w:val="29"/>
  </w:num>
  <w:num w:numId="8" w16cid:durableId="434400955">
    <w:abstractNumId w:val="31"/>
  </w:num>
  <w:num w:numId="9" w16cid:durableId="1662003797">
    <w:abstractNumId w:val="17"/>
  </w:num>
  <w:num w:numId="10" w16cid:durableId="1338195639">
    <w:abstractNumId w:val="30"/>
  </w:num>
  <w:num w:numId="11" w16cid:durableId="342125202">
    <w:abstractNumId w:val="18"/>
  </w:num>
  <w:num w:numId="12" w16cid:durableId="167982266">
    <w:abstractNumId w:val="10"/>
  </w:num>
  <w:num w:numId="13" w16cid:durableId="239993369">
    <w:abstractNumId w:val="11"/>
  </w:num>
  <w:num w:numId="14" w16cid:durableId="2141071218">
    <w:abstractNumId w:val="1"/>
  </w:num>
  <w:num w:numId="15" w16cid:durableId="1823496923">
    <w:abstractNumId w:val="22"/>
  </w:num>
  <w:num w:numId="16" w16cid:durableId="237633923">
    <w:abstractNumId w:val="12"/>
  </w:num>
  <w:num w:numId="17" w16cid:durableId="1328896779">
    <w:abstractNumId w:val="24"/>
  </w:num>
  <w:num w:numId="18" w16cid:durableId="293214970">
    <w:abstractNumId w:val="27"/>
  </w:num>
  <w:num w:numId="19" w16cid:durableId="324671691">
    <w:abstractNumId w:val="7"/>
  </w:num>
  <w:num w:numId="20" w16cid:durableId="103306683">
    <w:abstractNumId w:val="16"/>
  </w:num>
  <w:num w:numId="21" w16cid:durableId="645550951">
    <w:abstractNumId w:val="13"/>
  </w:num>
  <w:num w:numId="22" w16cid:durableId="1795631012">
    <w:abstractNumId w:val="26"/>
  </w:num>
  <w:num w:numId="23" w16cid:durableId="143163065">
    <w:abstractNumId w:val="6"/>
  </w:num>
  <w:num w:numId="24" w16cid:durableId="946231334">
    <w:abstractNumId w:val="0"/>
  </w:num>
  <w:num w:numId="25" w16cid:durableId="630475387">
    <w:abstractNumId w:val="15"/>
  </w:num>
  <w:num w:numId="26" w16cid:durableId="1901667069">
    <w:abstractNumId w:val="20"/>
  </w:num>
  <w:num w:numId="27" w16cid:durableId="1546524353">
    <w:abstractNumId w:val="23"/>
  </w:num>
  <w:num w:numId="28" w16cid:durableId="1796168429">
    <w:abstractNumId w:val="32"/>
  </w:num>
  <w:num w:numId="29" w16cid:durableId="570887749">
    <w:abstractNumId w:val="25"/>
  </w:num>
  <w:num w:numId="30" w16cid:durableId="1430589965">
    <w:abstractNumId w:val="4"/>
  </w:num>
  <w:num w:numId="31" w16cid:durableId="2296562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35916331">
    <w:abstractNumId w:val="14"/>
  </w:num>
  <w:num w:numId="33" w16cid:durableId="542594275">
    <w:abstractNumId w:val="9"/>
  </w:num>
  <w:num w:numId="34" w16cid:durableId="18976187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3108A"/>
    <w:rsid w:val="00000DC5"/>
    <w:rsid w:val="00001BDB"/>
    <w:rsid w:val="00010F3E"/>
    <w:rsid w:val="00012873"/>
    <w:rsid w:val="000166A4"/>
    <w:rsid w:val="00040831"/>
    <w:rsid w:val="00040E0C"/>
    <w:rsid w:val="0006402D"/>
    <w:rsid w:val="0006428C"/>
    <w:rsid w:val="0007124C"/>
    <w:rsid w:val="00076547"/>
    <w:rsid w:val="00083292"/>
    <w:rsid w:val="00094599"/>
    <w:rsid w:val="000966D0"/>
    <w:rsid w:val="000A3911"/>
    <w:rsid w:val="000A3CB2"/>
    <w:rsid w:val="000A5CC9"/>
    <w:rsid w:val="000C0ACD"/>
    <w:rsid w:val="000D0245"/>
    <w:rsid w:val="000D02A1"/>
    <w:rsid w:val="000D40D8"/>
    <w:rsid w:val="000E2C9C"/>
    <w:rsid w:val="000E3D51"/>
    <w:rsid w:val="000F2A10"/>
    <w:rsid w:val="00100AA9"/>
    <w:rsid w:val="0014062E"/>
    <w:rsid w:val="0014175D"/>
    <w:rsid w:val="00146FB3"/>
    <w:rsid w:val="001558D9"/>
    <w:rsid w:val="00162734"/>
    <w:rsid w:val="00162F2F"/>
    <w:rsid w:val="00165ED1"/>
    <w:rsid w:val="001676D4"/>
    <w:rsid w:val="0017143A"/>
    <w:rsid w:val="00172FEA"/>
    <w:rsid w:val="00173961"/>
    <w:rsid w:val="001741C5"/>
    <w:rsid w:val="001805C3"/>
    <w:rsid w:val="00184083"/>
    <w:rsid w:val="00192462"/>
    <w:rsid w:val="00195999"/>
    <w:rsid w:val="00197EDC"/>
    <w:rsid w:val="001A5DAD"/>
    <w:rsid w:val="001B4B10"/>
    <w:rsid w:val="001C5892"/>
    <w:rsid w:val="001C5F14"/>
    <w:rsid w:val="001C66C1"/>
    <w:rsid w:val="001D40BC"/>
    <w:rsid w:val="001D5D50"/>
    <w:rsid w:val="001E6506"/>
    <w:rsid w:val="001F08CC"/>
    <w:rsid w:val="001F1B71"/>
    <w:rsid w:val="001F4CBE"/>
    <w:rsid w:val="00230FB1"/>
    <w:rsid w:val="002330F1"/>
    <w:rsid w:val="002332AF"/>
    <w:rsid w:val="0023330D"/>
    <w:rsid w:val="00242543"/>
    <w:rsid w:val="0024308A"/>
    <w:rsid w:val="002455EB"/>
    <w:rsid w:val="0025316E"/>
    <w:rsid w:val="00254928"/>
    <w:rsid w:val="00275F77"/>
    <w:rsid w:val="00285D15"/>
    <w:rsid w:val="00290193"/>
    <w:rsid w:val="0029149B"/>
    <w:rsid w:val="0029163B"/>
    <w:rsid w:val="002922E4"/>
    <w:rsid w:val="00292E41"/>
    <w:rsid w:val="0029585B"/>
    <w:rsid w:val="0029668A"/>
    <w:rsid w:val="002A0891"/>
    <w:rsid w:val="002A3539"/>
    <w:rsid w:val="002A4C4F"/>
    <w:rsid w:val="002A73D6"/>
    <w:rsid w:val="002A7A9F"/>
    <w:rsid w:val="002B28F3"/>
    <w:rsid w:val="002C5519"/>
    <w:rsid w:val="002C68E3"/>
    <w:rsid w:val="002D7B57"/>
    <w:rsid w:val="002E0155"/>
    <w:rsid w:val="002E49C9"/>
    <w:rsid w:val="002F29F6"/>
    <w:rsid w:val="002F2A4C"/>
    <w:rsid w:val="002F5CC5"/>
    <w:rsid w:val="002F7881"/>
    <w:rsid w:val="003011A4"/>
    <w:rsid w:val="00301BA5"/>
    <w:rsid w:val="00303D09"/>
    <w:rsid w:val="00307583"/>
    <w:rsid w:val="00310D86"/>
    <w:rsid w:val="0031425D"/>
    <w:rsid w:val="0032034E"/>
    <w:rsid w:val="003207C1"/>
    <w:rsid w:val="00332133"/>
    <w:rsid w:val="00343612"/>
    <w:rsid w:val="00345574"/>
    <w:rsid w:val="00346371"/>
    <w:rsid w:val="00352D2C"/>
    <w:rsid w:val="0035353A"/>
    <w:rsid w:val="00355760"/>
    <w:rsid w:val="003650A9"/>
    <w:rsid w:val="00365339"/>
    <w:rsid w:val="00374DD1"/>
    <w:rsid w:val="00375E84"/>
    <w:rsid w:val="00385DBA"/>
    <w:rsid w:val="0039225A"/>
    <w:rsid w:val="00392A0D"/>
    <w:rsid w:val="00392A70"/>
    <w:rsid w:val="0039327F"/>
    <w:rsid w:val="003A2C80"/>
    <w:rsid w:val="003A6835"/>
    <w:rsid w:val="003B0263"/>
    <w:rsid w:val="003B0CC1"/>
    <w:rsid w:val="003C1D7F"/>
    <w:rsid w:val="003C66ED"/>
    <w:rsid w:val="003D6D9B"/>
    <w:rsid w:val="003E11D9"/>
    <w:rsid w:val="003E3CEE"/>
    <w:rsid w:val="003E42F9"/>
    <w:rsid w:val="003E45D7"/>
    <w:rsid w:val="003F1171"/>
    <w:rsid w:val="00403927"/>
    <w:rsid w:val="00412693"/>
    <w:rsid w:val="0042282B"/>
    <w:rsid w:val="004254BB"/>
    <w:rsid w:val="0042745D"/>
    <w:rsid w:val="0043193C"/>
    <w:rsid w:val="00434226"/>
    <w:rsid w:val="004360FE"/>
    <w:rsid w:val="00437B45"/>
    <w:rsid w:val="00453C5A"/>
    <w:rsid w:val="00456325"/>
    <w:rsid w:val="00456EDF"/>
    <w:rsid w:val="00457280"/>
    <w:rsid w:val="00457486"/>
    <w:rsid w:val="00460893"/>
    <w:rsid w:val="00465870"/>
    <w:rsid w:val="00470BBC"/>
    <w:rsid w:val="00473568"/>
    <w:rsid w:val="00483905"/>
    <w:rsid w:val="004864C3"/>
    <w:rsid w:val="00487F91"/>
    <w:rsid w:val="004A25F9"/>
    <w:rsid w:val="004A3BFE"/>
    <w:rsid w:val="004C5630"/>
    <w:rsid w:val="004D2478"/>
    <w:rsid w:val="004D35BF"/>
    <w:rsid w:val="004D36B5"/>
    <w:rsid w:val="004E05B0"/>
    <w:rsid w:val="004E2E5F"/>
    <w:rsid w:val="004E4236"/>
    <w:rsid w:val="004E7C4E"/>
    <w:rsid w:val="004F1C47"/>
    <w:rsid w:val="004F3688"/>
    <w:rsid w:val="004F37B7"/>
    <w:rsid w:val="004F564F"/>
    <w:rsid w:val="00507317"/>
    <w:rsid w:val="00510B80"/>
    <w:rsid w:val="00515E4E"/>
    <w:rsid w:val="0052190F"/>
    <w:rsid w:val="00523869"/>
    <w:rsid w:val="00531765"/>
    <w:rsid w:val="00531F03"/>
    <w:rsid w:val="00534ADC"/>
    <w:rsid w:val="0054170D"/>
    <w:rsid w:val="00541A15"/>
    <w:rsid w:val="005461E8"/>
    <w:rsid w:val="00550277"/>
    <w:rsid w:val="00555AAE"/>
    <w:rsid w:val="00557659"/>
    <w:rsid w:val="00560EA5"/>
    <w:rsid w:val="00563638"/>
    <w:rsid w:val="005716FE"/>
    <w:rsid w:val="0058132F"/>
    <w:rsid w:val="005A0331"/>
    <w:rsid w:val="005A7AD7"/>
    <w:rsid w:val="005B607A"/>
    <w:rsid w:val="005C277B"/>
    <w:rsid w:val="005C4242"/>
    <w:rsid w:val="005D4A17"/>
    <w:rsid w:val="005E38F5"/>
    <w:rsid w:val="005F0600"/>
    <w:rsid w:val="005F0AA2"/>
    <w:rsid w:val="005F74CC"/>
    <w:rsid w:val="00604A4B"/>
    <w:rsid w:val="00605026"/>
    <w:rsid w:val="00605504"/>
    <w:rsid w:val="00607169"/>
    <w:rsid w:val="006219E8"/>
    <w:rsid w:val="00624BBB"/>
    <w:rsid w:val="0062745C"/>
    <w:rsid w:val="00633309"/>
    <w:rsid w:val="00635271"/>
    <w:rsid w:val="00643CBC"/>
    <w:rsid w:val="0064479B"/>
    <w:rsid w:val="00657D5E"/>
    <w:rsid w:val="00670E0F"/>
    <w:rsid w:val="00670EEE"/>
    <w:rsid w:val="00673F72"/>
    <w:rsid w:val="006753CD"/>
    <w:rsid w:val="006A3EDD"/>
    <w:rsid w:val="006A4CA4"/>
    <w:rsid w:val="006B0DFC"/>
    <w:rsid w:val="006B31BD"/>
    <w:rsid w:val="006B723B"/>
    <w:rsid w:val="006D11A8"/>
    <w:rsid w:val="006D505F"/>
    <w:rsid w:val="006D69BC"/>
    <w:rsid w:val="006D7572"/>
    <w:rsid w:val="006E30E5"/>
    <w:rsid w:val="006E71CB"/>
    <w:rsid w:val="006F35F1"/>
    <w:rsid w:val="006F6938"/>
    <w:rsid w:val="006F7009"/>
    <w:rsid w:val="00706A94"/>
    <w:rsid w:val="00710D8B"/>
    <w:rsid w:val="00714D7E"/>
    <w:rsid w:val="00715AC6"/>
    <w:rsid w:val="0071655C"/>
    <w:rsid w:val="00721FD4"/>
    <w:rsid w:val="00723503"/>
    <w:rsid w:val="0073108A"/>
    <w:rsid w:val="00735FA2"/>
    <w:rsid w:val="0074271E"/>
    <w:rsid w:val="00747F50"/>
    <w:rsid w:val="00750E16"/>
    <w:rsid w:val="00751BEC"/>
    <w:rsid w:val="0075315D"/>
    <w:rsid w:val="00754A4E"/>
    <w:rsid w:val="0075501E"/>
    <w:rsid w:val="0076183C"/>
    <w:rsid w:val="007628FD"/>
    <w:rsid w:val="00762EE5"/>
    <w:rsid w:val="00763942"/>
    <w:rsid w:val="007866C9"/>
    <w:rsid w:val="00790AE0"/>
    <w:rsid w:val="00790F1F"/>
    <w:rsid w:val="007947B0"/>
    <w:rsid w:val="007A3457"/>
    <w:rsid w:val="007B5805"/>
    <w:rsid w:val="007B75B8"/>
    <w:rsid w:val="007C1B5C"/>
    <w:rsid w:val="007C3242"/>
    <w:rsid w:val="007C3C50"/>
    <w:rsid w:val="007D0077"/>
    <w:rsid w:val="007D5FC2"/>
    <w:rsid w:val="007E2975"/>
    <w:rsid w:val="007E558E"/>
    <w:rsid w:val="007E6107"/>
    <w:rsid w:val="007F470B"/>
    <w:rsid w:val="007F4874"/>
    <w:rsid w:val="00806AAD"/>
    <w:rsid w:val="008078A4"/>
    <w:rsid w:val="008107AE"/>
    <w:rsid w:val="008124E9"/>
    <w:rsid w:val="0082206C"/>
    <w:rsid w:val="0082282B"/>
    <w:rsid w:val="00823414"/>
    <w:rsid w:val="00840756"/>
    <w:rsid w:val="00843B50"/>
    <w:rsid w:val="00844704"/>
    <w:rsid w:val="008462BD"/>
    <w:rsid w:val="00850158"/>
    <w:rsid w:val="008517CE"/>
    <w:rsid w:val="00851A81"/>
    <w:rsid w:val="008618B0"/>
    <w:rsid w:val="008631B8"/>
    <w:rsid w:val="008648A1"/>
    <w:rsid w:val="00867523"/>
    <w:rsid w:val="00880FE8"/>
    <w:rsid w:val="0088245C"/>
    <w:rsid w:val="00883BA2"/>
    <w:rsid w:val="00885B4B"/>
    <w:rsid w:val="00890065"/>
    <w:rsid w:val="008954AA"/>
    <w:rsid w:val="008A42AF"/>
    <w:rsid w:val="008A7CA9"/>
    <w:rsid w:val="008B15F4"/>
    <w:rsid w:val="008B64EA"/>
    <w:rsid w:val="008B7B34"/>
    <w:rsid w:val="008B7E0A"/>
    <w:rsid w:val="008C4B37"/>
    <w:rsid w:val="008C70D4"/>
    <w:rsid w:val="008E1019"/>
    <w:rsid w:val="008F0680"/>
    <w:rsid w:val="008F271B"/>
    <w:rsid w:val="008F38E8"/>
    <w:rsid w:val="008F4FBC"/>
    <w:rsid w:val="009037ED"/>
    <w:rsid w:val="00904CA7"/>
    <w:rsid w:val="00916889"/>
    <w:rsid w:val="00917B77"/>
    <w:rsid w:val="00933636"/>
    <w:rsid w:val="00935D66"/>
    <w:rsid w:val="00937DE9"/>
    <w:rsid w:val="00940344"/>
    <w:rsid w:val="00941343"/>
    <w:rsid w:val="00952E67"/>
    <w:rsid w:val="00956AB0"/>
    <w:rsid w:val="009625F3"/>
    <w:rsid w:val="00965AA3"/>
    <w:rsid w:val="00974242"/>
    <w:rsid w:val="00976DF8"/>
    <w:rsid w:val="0098561E"/>
    <w:rsid w:val="00990257"/>
    <w:rsid w:val="00995F2B"/>
    <w:rsid w:val="0099735D"/>
    <w:rsid w:val="009A3B63"/>
    <w:rsid w:val="009A4746"/>
    <w:rsid w:val="009A4C8A"/>
    <w:rsid w:val="009A5765"/>
    <w:rsid w:val="009B4567"/>
    <w:rsid w:val="009C0D05"/>
    <w:rsid w:val="009C4D90"/>
    <w:rsid w:val="009C7993"/>
    <w:rsid w:val="009D16B2"/>
    <w:rsid w:val="009E4C49"/>
    <w:rsid w:val="009F342B"/>
    <w:rsid w:val="009F3D46"/>
    <w:rsid w:val="009F6404"/>
    <w:rsid w:val="00A03D60"/>
    <w:rsid w:val="00A129A3"/>
    <w:rsid w:val="00A139A1"/>
    <w:rsid w:val="00A145F4"/>
    <w:rsid w:val="00A205FF"/>
    <w:rsid w:val="00A20E92"/>
    <w:rsid w:val="00A32120"/>
    <w:rsid w:val="00A41FB4"/>
    <w:rsid w:val="00A46F44"/>
    <w:rsid w:val="00A51CE8"/>
    <w:rsid w:val="00A54B04"/>
    <w:rsid w:val="00A6366B"/>
    <w:rsid w:val="00A63AB0"/>
    <w:rsid w:val="00A63C15"/>
    <w:rsid w:val="00A6456B"/>
    <w:rsid w:val="00A65B9D"/>
    <w:rsid w:val="00A74869"/>
    <w:rsid w:val="00A755C3"/>
    <w:rsid w:val="00A7795C"/>
    <w:rsid w:val="00A77CA5"/>
    <w:rsid w:val="00A804E4"/>
    <w:rsid w:val="00A84640"/>
    <w:rsid w:val="00A91F29"/>
    <w:rsid w:val="00A97F54"/>
    <w:rsid w:val="00AA1FF4"/>
    <w:rsid w:val="00AA596E"/>
    <w:rsid w:val="00AA6CD6"/>
    <w:rsid w:val="00AB2596"/>
    <w:rsid w:val="00AB6E52"/>
    <w:rsid w:val="00AC251D"/>
    <w:rsid w:val="00AC67C6"/>
    <w:rsid w:val="00AC73EB"/>
    <w:rsid w:val="00AD34D4"/>
    <w:rsid w:val="00AD73D8"/>
    <w:rsid w:val="00AE0F15"/>
    <w:rsid w:val="00AE3737"/>
    <w:rsid w:val="00AE4781"/>
    <w:rsid w:val="00B0388F"/>
    <w:rsid w:val="00B04121"/>
    <w:rsid w:val="00B0478C"/>
    <w:rsid w:val="00B10398"/>
    <w:rsid w:val="00B15820"/>
    <w:rsid w:val="00B16822"/>
    <w:rsid w:val="00B22490"/>
    <w:rsid w:val="00B2455D"/>
    <w:rsid w:val="00B2601A"/>
    <w:rsid w:val="00B26AC5"/>
    <w:rsid w:val="00B3022C"/>
    <w:rsid w:val="00B32503"/>
    <w:rsid w:val="00B348E5"/>
    <w:rsid w:val="00B34FC5"/>
    <w:rsid w:val="00B36CB4"/>
    <w:rsid w:val="00B377A1"/>
    <w:rsid w:val="00B40FE5"/>
    <w:rsid w:val="00B41060"/>
    <w:rsid w:val="00B47AAF"/>
    <w:rsid w:val="00B55974"/>
    <w:rsid w:val="00B56802"/>
    <w:rsid w:val="00B5757D"/>
    <w:rsid w:val="00B60F4D"/>
    <w:rsid w:val="00B618E3"/>
    <w:rsid w:val="00B640BD"/>
    <w:rsid w:val="00B64799"/>
    <w:rsid w:val="00B647E5"/>
    <w:rsid w:val="00B65553"/>
    <w:rsid w:val="00B822D8"/>
    <w:rsid w:val="00B83E3C"/>
    <w:rsid w:val="00BA4788"/>
    <w:rsid w:val="00BA60BB"/>
    <w:rsid w:val="00BB0FCC"/>
    <w:rsid w:val="00BB7841"/>
    <w:rsid w:val="00BD0E42"/>
    <w:rsid w:val="00BD2C8C"/>
    <w:rsid w:val="00BE3E27"/>
    <w:rsid w:val="00BF073E"/>
    <w:rsid w:val="00BF4F47"/>
    <w:rsid w:val="00C051A8"/>
    <w:rsid w:val="00C062BD"/>
    <w:rsid w:val="00C10234"/>
    <w:rsid w:val="00C1644D"/>
    <w:rsid w:val="00C176AE"/>
    <w:rsid w:val="00C33F06"/>
    <w:rsid w:val="00C34097"/>
    <w:rsid w:val="00C35D19"/>
    <w:rsid w:val="00C455BD"/>
    <w:rsid w:val="00C51747"/>
    <w:rsid w:val="00C52B1B"/>
    <w:rsid w:val="00C72538"/>
    <w:rsid w:val="00C86D7D"/>
    <w:rsid w:val="00C920C0"/>
    <w:rsid w:val="00C94914"/>
    <w:rsid w:val="00CA07FB"/>
    <w:rsid w:val="00CA2E1D"/>
    <w:rsid w:val="00CA304B"/>
    <w:rsid w:val="00CC020A"/>
    <w:rsid w:val="00CC38E6"/>
    <w:rsid w:val="00CC398E"/>
    <w:rsid w:val="00CC7E23"/>
    <w:rsid w:val="00CD0903"/>
    <w:rsid w:val="00CD2ED4"/>
    <w:rsid w:val="00CD6968"/>
    <w:rsid w:val="00CD6F02"/>
    <w:rsid w:val="00CE2370"/>
    <w:rsid w:val="00CE2589"/>
    <w:rsid w:val="00CE7C88"/>
    <w:rsid w:val="00CF5C48"/>
    <w:rsid w:val="00CF5E5F"/>
    <w:rsid w:val="00D151E5"/>
    <w:rsid w:val="00D206E6"/>
    <w:rsid w:val="00D22489"/>
    <w:rsid w:val="00D23455"/>
    <w:rsid w:val="00D259D1"/>
    <w:rsid w:val="00D31487"/>
    <w:rsid w:val="00D37B34"/>
    <w:rsid w:val="00D47908"/>
    <w:rsid w:val="00D50AF4"/>
    <w:rsid w:val="00D52A14"/>
    <w:rsid w:val="00D66D14"/>
    <w:rsid w:val="00D714B6"/>
    <w:rsid w:val="00D83A57"/>
    <w:rsid w:val="00D944C5"/>
    <w:rsid w:val="00D964C0"/>
    <w:rsid w:val="00DA0602"/>
    <w:rsid w:val="00DA4141"/>
    <w:rsid w:val="00DC6B81"/>
    <w:rsid w:val="00DC75C1"/>
    <w:rsid w:val="00DD11DA"/>
    <w:rsid w:val="00DD1ACE"/>
    <w:rsid w:val="00DF4599"/>
    <w:rsid w:val="00DF46B5"/>
    <w:rsid w:val="00E0144D"/>
    <w:rsid w:val="00E05853"/>
    <w:rsid w:val="00E11FAB"/>
    <w:rsid w:val="00E2003B"/>
    <w:rsid w:val="00E262E1"/>
    <w:rsid w:val="00E415AE"/>
    <w:rsid w:val="00E54170"/>
    <w:rsid w:val="00E6016E"/>
    <w:rsid w:val="00E61442"/>
    <w:rsid w:val="00E65685"/>
    <w:rsid w:val="00E71327"/>
    <w:rsid w:val="00E8638E"/>
    <w:rsid w:val="00E94597"/>
    <w:rsid w:val="00E9729F"/>
    <w:rsid w:val="00EA0C9B"/>
    <w:rsid w:val="00EA52E8"/>
    <w:rsid w:val="00EB4C05"/>
    <w:rsid w:val="00EC1E67"/>
    <w:rsid w:val="00EC69D4"/>
    <w:rsid w:val="00EC6EF9"/>
    <w:rsid w:val="00EC729D"/>
    <w:rsid w:val="00ED0A49"/>
    <w:rsid w:val="00ED43AB"/>
    <w:rsid w:val="00ED4E43"/>
    <w:rsid w:val="00ED679A"/>
    <w:rsid w:val="00ED6974"/>
    <w:rsid w:val="00EE2D12"/>
    <w:rsid w:val="00EF162A"/>
    <w:rsid w:val="00EF591F"/>
    <w:rsid w:val="00EF6F74"/>
    <w:rsid w:val="00F00C2A"/>
    <w:rsid w:val="00F00E72"/>
    <w:rsid w:val="00F10CE2"/>
    <w:rsid w:val="00F22A36"/>
    <w:rsid w:val="00F22C6B"/>
    <w:rsid w:val="00F26B41"/>
    <w:rsid w:val="00F410A1"/>
    <w:rsid w:val="00F451A2"/>
    <w:rsid w:val="00F46ACF"/>
    <w:rsid w:val="00F625DF"/>
    <w:rsid w:val="00F6681F"/>
    <w:rsid w:val="00F72B1F"/>
    <w:rsid w:val="00F737DC"/>
    <w:rsid w:val="00F74DED"/>
    <w:rsid w:val="00F815E5"/>
    <w:rsid w:val="00F87EAB"/>
    <w:rsid w:val="00F90181"/>
    <w:rsid w:val="00F9336C"/>
    <w:rsid w:val="00F93370"/>
    <w:rsid w:val="00F93E02"/>
    <w:rsid w:val="00F93EAC"/>
    <w:rsid w:val="00F96B81"/>
    <w:rsid w:val="00FA3D75"/>
    <w:rsid w:val="00FB24CD"/>
    <w:rsid w:val="00FB3784"/>
    <w:rsid w:val="00FB68EC"/>
    <w:rsid w:val="00FC24FF"/>
    <w:rsid w:val="00FC5482"/>
    <w:rsid w:val="00FD5CF8"/>
    <w:rsid w:val="00FD603A"/>
    <w:rsid w:val="00FE5C46"/>
    <w:rsid w:val="00FF3367"/>
    <w:rsid w:val="00FF4CD3"/>
    <w:rsid w:val="00FF6233"/>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1AD63"/>
  <w15:docId w15:val="{5A77DE74-00B6-4A7C-A111-CABDF787B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15D"/>
  </w:style>
  <w:style w:type="paragraph" w:styleId="Heading2">
    <w:name w:val="heading 2"/>
    <w:basedOn w:val="Normal"/>
    <w:next w:val="Normal"/>
    <w:link w:val="Heading2Char"/>
    <w:uiPriority w:val="9"/>
    <w:unhideWhenUsed/>
    <w:qFormat/>
    <w:rsid w:val="002E49C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3108A"/>
    <w:pPr>
      <w:ind w:left="720"/>
      <w:contextualSpacing/>
    </w:pPr>
  </w:style>
  <w:style w:type="paragraph" w:styleId="NormalWeb">
    <w:name w:val="Normal (Web)"/>
    <w:basedOn w:val="Normal"/>
    <w:uiPriority w:val="99"/>
    <w:unhideWhenUsed/>
    <w:rsid w:val="0073108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3108A"/>
    <w:rPr>
      <w:color w:val="0000FF"/>
      <w:u w:val="single"/>
    </w:rPr>
  </w:style>
  <w:style w:type="paragraph" w:styleId="Header">
    <w:name w:val="header"/>
    <w:basedOn w:val="Normal"/>
    <w:link w:val="HeaderChar"/>
    <w:uiPriority w:val="99"/>
    <w:unhideWhenUsed/>
    <w:rsid w:val="00076547"/>
    <w:pPr>
      <w:tabs>
        <w:tab w:val="center" w:pos="4536"/>
        <w:tab w:val="right" w:pos="9072"/>
      </w:tabs>
      <w:spacing w:after="0" w:line="240" w:lineRule="auto"/>
    </w:pPr>
  </w:style>
  <w:style w:type="character" w:customStyle="1" w:styleId="HeaderChar">
    <w:name w:val="Header Char"/>
    <w:basedOn w:val="DefaultParagraphFont"/>
    <w:link w:val="Header"/>
    <w:uiPriority w:val="99"/>
    <w:rsid w:val="00076547"/>
  </w:style>
  <w:style w:type="paragraph" w:styleId="Footer">
    <w:name w:val="footer"/>
    <w:basedOn w:val="Normal"/>
    <w:link w:val="FooterChar"/>
    <w:uiPriority w:val="99"/>
    <w:unhideWhenUsed/>
    <w:rsid w:val="00076547"/>
    <w:pPr>
      <w:tabs>
        <w:tab w:val="center" w:pos="4536"/>
        <w:tab w:val="right" w:pos="9072"/>
      </w:tabs>
      <w:spacing w:after="0" w:line="240" w:lineRule="auto"/>
    </w:pPr>
  </w:style>
  <w:style w:type="character" w:customStyle="1" w:styleId="FooterChar">
    <w:name w:val="Footer Char"/>
    <w:basedOn w:val="DefaultParagraphFont"/>
    <w:link w:val="Footer"/>
    <w:uiPriority w:val="99"/>
    <w:rsid w:val="00076547"/>
  </w:style>
  <w:style w:type="paragraph" w:styleId="BalloonText">
    <w:name w:val="Balloon Text"/>
    <w:basedOn w:val="Normal"/>
    <w:link w:val="BalloonTextChar"/>
    <w:uiPriority w:val="99"/>
    <w:semiHidden/>
    <w:unhideWhenUsed/>
    <w:rsid w:val="000765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6547"/>
    <w:rPr>
      <w:rFonts w:ascii="Tahoma" w:hAnsi="Tahoma" w:cs="Tahoma"/>
      <w:sz w:val="16"/>
      <w:szCs w:val="16"/>
    </w:rPr>
  </w:style>
  <w:style w:type="paragraph" w:styleId="IntenseQuote">
    <w:name w:val="Intense Quote"/>
    <w:basedOn w:val="Normal"/>
    <w:next w:val="Normal"/>
    <w:link w:val="IntenseQuoteChar"/>
    <w:uiPriority w:val="30"/>
    <w:qFormat/>
    <w:rsid w:val="007866C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866C9"/>
    <w:rPr>
      <w:b/>
      <w:bCs/>
      <w:i/>
      <w:iCs/>
      <w:color w:val="4F81BD" w:themeColor="accent1"/>
    </w:rPr>
  </w:style>
  <w:style w:type="character" w:styleId="FollowedHyperlink">
    <w:name w:val="FollowedHyperlink"/>
    <w:basedOn w:val="DefaultParagraphFont"/>
    <w:uiPriority w:val="99"/>
    <w:semiHidden/>
    <w:unhideWhenUsed/>
    <w:rsid w:val="003D6D9B"/>
    <w:rPr>
      <w:color w:val="800080" w:themeColor="followedHyperlink"/>
      <w:u w:val="single"/>
    </w:rPr>
  </w:style>
  <w:style w:type="character" w:customStyle="1" w:styleId="Heading2Char">
    <w:name w:val="Heading 2 Char"/>
    <w:basedOn w:val="DefaultParagraphFont"/>
    <w:link w:val="Heading2"/>
    <w:uiPriority w:val="9"/>
    <w:rsid w:val="002E49C9"/>
    <w:rPr>
      <w:rFonts w:asciiTheme="majorHAnsi" w:eastAsiaTheme="majorEastAsia" w:hAnsiTheme="majorHAnsi" w:cstheme="majorBidi"/>
      <w:b/>
      <w:bCs/>
      <w:color w:val="4F81BD" w:themeColor="accent1"/>
      <w:sz w:val="26"/>
      <w:szCs w:val="26"/>
    </w:rPr>
  </w:style>
  <w:style w:type="character" w:customStyle="1" w:styleId="style1">
    <w:name w:val="style1"/>
    <w:basedOn w:val="DefaultParagraphFont"/>
    <w:rsid w:val="00ED43AB"/>
  </w:style>
  <w:style w:type="character" w:styleId="Strong">
    <w:name w:val="Strong"/>
    <w:basedOn w:val="DefaultParagraphFont"/>
    <w:uiPriority w:val="22"/>
    <w:qFormat/>
    <w:rsid w:val="0025316E"/>
    <w:rPr>
      <w:b/>
      <w:bCs/>
    </w:rPr>
  </w:style>
  <w:style w:type="character" w:customStyle="1" w:styleId="apple-style-span">
    <w:name w:val="apple-style-span"/>
    <w:basedOn w:val="DefaultParagraphFont"/>
    <w:rsid w:val="00CF5E5F"/>
  </w:style>
  <w:style w:type="paragraph" w:customStyle="1" w:styleId="Default">
    <w:name w:val="Default"/>
    <w:rsid w:val="0042282B"/>
    <w:pPr>
      <w:autoSpaceDE w:val="0"/>
      <w:autoSpaceDN w:val="0"/>
      <w:adjustRightInd w:val="0"/>
      <w:spacing w:after="0" w:line="240" w:lineRule="auto"/>
    </w:pPr>
    <w:rPr>
      <w:rFonts w:ascii="EUAlbertina" w:hAnsi="EUAlbertina" w:cs="EUAlbertina"/>
      <w:color w:val="000000"/>
      <w:sz w:val="24"/>
      <w:szCs w:val="24"/>
    </w:rPr>
  </w:style>
  <w:style w:type="character" w:styleId="CommentReference">
    <w:name w:val="annotation reference"/>
    <w:basedOn w:val="DefaultParagraphFont"/>
    <w:uiPriority w:val="99"/>
    <w:semiHidden/>
    <w:unhideWhenUsed/>
    <w:rsid w:val="00332133"/>
    <w:rPr>
      <w:sz w:val="16"/>
      <w:szCs w:val="16"/>
    </w:rPr>
  </w:style>
  <w:style w:type="paragraph" w:styleId="CommentText">
    <w:name w:val="annotation text"/>
    <w:basedOn w:val="Normal"/>
    <w:link w:val="CommentTextChar"/>
    <w:uiPriority w:val="99"/>
    <w:semiHidden/>
    <w:unhideWhenUsed/>
    <w:rsid w:val="00332133"/>
    <w:pPr>
      <w:spacing w:line="240" w:lineRule="auto"/>
    </w:pPr>
    <w:rPr>
      <w:sz w:val="20"/>
      <w:szCs w:val="20"/>
    </w:rPr>
  </w:style>
  <w:style w:type="character" w:customStyle="1" w:styleId="CommentTextChar">
    <w:name w:val="Comment Text Char"/>
    <w:basedOn w:val="DefaultParagraphFont"/>
    <w:link w:val="CommentText"/>
    <w:uiPriority w:val="99"/>
    <w:semiHidden/>
    <w:rsid w:val="00332133"/>
    <w:rPr>
      <w:sz w:val="20"/>
      <w:szCs w:val="20"/>
    </w:rPr>
  </w:style>
  <w:style w:type="paragraph" w:styleId="CommentSubject">
    <w:name w:val="annotation subject"/>
    <w:basedOn w:val="CommentText"/>
    <w:next w:val="CommentText"/>
    <w:link w:val="CommentSubjectChar"/>
    <w:uiPriority w:val="99"/>
    <w:semiHidden/>
    <w:unhideWhenUsed/>
    <w:rsid w:val="00332133"/>
    <w:rPr>
      <w:b/>
      <w:bCs/>
    </w:rPr>
  </w:style>
  <w:style w:type="character" w:customStyle="1" w:styleId="CommentSubjectChar">
    <w:name w:val="Comment Subject Char"/>
    <w:basedOn w:val="CommentTextChar"/>
    <w:link w:val="CommentSubject"/>
    <w:uiPriority w:val="99"/>
    <w:semiHidden/>
    <w:rsid w:val="003321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02907">
      <w:bodyDiv w:val="1"/>
      <w:marLeft w:val="0"/>
      <w:marRight w:val="0"/>
      <w:marTop w:val="0"/>
      <w:marBottom w:val="0"/>
      <w:divBdr>
        <w:top w:val="none" w:sz="0" w:space="0" w:color="auto"/>
        <w:left w:val="none" w:sz="0" w:space="0" w:color="auto"/>
        <w:bottom w:val="none" w:sz="0" w:space="0" w:color="auto"/>
        <w:right w:val="none" w:sz="0" w:space="0" w:color="auto"/>
      </w:divBdr>
    </w:div>
    <w:div w:id="241837346">
      <w:bodyDiv w:val="1"/>
      <w:marLeft w:val="0"/>
      <w:marRight w:val="0"/>
      <w:marTop w:val="0"/>
      <w:marBottom w:val="0"/>
      <w:divBdr>
        <w:top w:val="none" w:sz="0" w:space="0" w:color="auto"/>
        <w:left w:val="none" w:sz="0" w:space="0" w:color="auto"/>
        <w:bottom w:val="none" w:sz="0" w:space="0" w:color="auto"/>
        <w:right w:val="none" w:sz="0" w:space="0" w:color="auto"/>
      </w:divBdr>
    </w:div>
    <w:div w:id="329068974">
      <w:bodyDiv w:val="1"/>
      <w:marLeft w:val="0"/>
      <w:marRight w:val="0"/>
      <w:marTop w:val="0"/>
      <w:marBottom w:val="0"/>
      <w:divBdr>
        <w:top w:val="none" w:sz="0" w:space="0" w:color="auto"/>
        <w:left w:val="none" w:sz="0" w:space="0" w:color="auto"/>
        <w:bottom w:val="none" w:sz="0" w:space="0" w:color="auto"/>
        <w:right w:val="none" w:sz="0" w:space="0" w:color="auto"/>
      </w:divBdr>
    </w:div>
    <w:div w:id="389227323">
      <w:bodyDiv w:val="1"/>
      <w:marLeft w:val="0"/>
      <w:marRight w:val="0"/>
      <w:marTop w:val="0"/>
      <w:marBottom w:val="0"/>
      <w:divBdr>
        <w:top w:val="none" w:sz="0" w:space="0" w:color="auto"/>
        <w:left w:val="none" w:sz="0" w:space="0" w:color="auto"/>
        <w:bottom w:val="none" w:sz="0" w:space="0" w:color="auto"/>
        <w:right w:val="none" w:sz="0" w:space="0" w:color="auto"/>
      </w:divBdr>
    </w:div>
    <w:div w:id="394937367">
      <w:bodyDiv w:val="1"/>
      <w:marLeft w:val="0"/>
      <w:marRight w:val="0"/>
      <w:marTop w:val="0"/>
      <w:marBottom w:val="0"/>
      <w:divBdr>
        <w:top w:val="none" w:sz="0" w:space="0" w:color="auto"/>
        <w:left w:val="none" w:sz="0" w:space="0" w:color="auto"/>
        <w:bottom w:val="none" w:sz="0" w:space="0" w:color="auto"/>
        <w:right w:val="none" w:sz="0" w:space="0" w:color="auto"/>
      </w:divBdr>
    </w:div>
    <w:div w:id="446894389">
      <w:bodyDiv w:val="1"/>
      <w:marLeft w:val="0"/>
      <w:marRight w:val="0"/>
      <w:marTop w:val="0"/>
      <w:marBottom w:val="0"/>
      <w:divBdr>
        <w:top w:val="none" w:sz="0" w:space="0" w:color="auto"/>
        <w:left w:val="none" w:sz="0" w:space="0" w:color="auto"/>
        <w:bottom w:val="none" w:sz="0" w:space="0" w:color="auto"/>
        <w:right w:val="none" w:sz="0" w:space="0" w:color="auto"/>
      </w:divBdr>
    </w:div>
    <w:div w:id="568807263">
      <w:bodyDiv w:val="1"/>
      <w:marLeft w:val="0"/>
      <w:marRight w:val="0"/>
      <w:marTop w:val="0"/>
      <w:marBottom w:val="0"/>
      <w:divBdr>
        <w:top w:val="none" w:sz="0" w:space="0" w:color="auto"/>
        <w:left w:val="none" w:sz="0" w:space="0" w:color="auto"/>
        <w:bottom w:val="none" w:sz="0" w:space="0" w:color="auto"/>
        <w:right w:val="none" w:sz="0" w:space="0" w:color="auto"/>
      </w:divBdr>
      <w:divsChild>
        <w:div w:id="174855217">
          <w:marLeft w:val="0"/>
          <w:marRight w:val="0"/>
          <w:marTop w:val="0"/>
          <w:marBottom w:val="0"/>
          <w:divBdr>
            <w:top w:val="none" w:sz="0" w:space="0" w:color="auto"/>
            <w:left w:val="none" w:sz="0" w:space="0" w:color="auto"/>
            <w:bottom w:val="none" w:sz="0" w:space="0" w:color="auto"/>
            <w:right w:val="none" w:sz="0" w:space="0" w:color="auto"/>
          </w:divBdr>
        </w:div>
      </w:divsChild>
    </w:div>
    <w:div w:id="589241147">
      <w:bodyDiv w:val="1"/>
      <w:marLeft w:val="0"/>
      <w:marRight w:val="0"/>
      <w:marTop w:val="0"/>
      <w:marBottom w:val="0"/>
      <w:divBdr>
        <w:top w:val="none" w:sz="0" w:space="0" w:color="auto"/>
        <w:left w:val="none" w:sz="0" w:space="0" w:color="auto"/>
        <w:bottom w:val="none" w:sz="0" w:space="0" w:color="auto"/>
        <w:right w:val="none" w:sz="0" w:space="0" w:color="auto"/>
      </w:divBdr>
      <w:divsChild>
        <w:div w:id="208345720">
          <w:marLeft w:val="0"/>
          <w:marRight w:val="0"/>
          <w:marTop w:val="0"/>
          <w:marBottom w:val="0"/>
          <w:divBdr>
            <w:top w:val="none" w:sz="0" w:space="0" w:color="auto"/>
            <w:left w:val="none" w:sz="0" w:space="0" w:color="auto"/>
            <w:bottom w:val="none" w:sz="0" w:space="0" w:color="auto"/>
            <w:right w:val="none" w:sz="0" w:space="0" w:color="auto"/>
          </w:divBdr>
        </w:div>
        <w:div w:id="2135251452">
          <w:marLeft w:val="0"/>
          <w:marRight w:val="0"/>
          <w:marTop w:val="0"/>
          <w:marBottom w:val="0"/>
          <w:divBdr>
            <w:top w:val="none" w:sz="0" w:space="0" w:color="auto"/>
            <w:left w:val="none" w:sz="0" w:space="0" w:color="auto"/>
            <w:bottom w:val="none" w:sz="0" w:space="0" w:color="auto"/>
            <w:right w:val="none" w:sz="0" w:space="0" w:color="auto"/>
          </w:divBdr>
        </w:div>
        <w:div w:id="1285968722">
          <w:marLeft w:val="0"/>
          <w:marRight w:val="0"/>
          <w:marTop w:val="0"/>
          <w:marBottom w:val="0"/>
          <w:divBdr>
            <w:top w:val="none" w:sz="0" w:space="0" w:color="auto"/>
            <w:left w:val="none" w:sz="0" w:space="0" w:color="auto"/>
            <w:bottom w:val="none" w:sz="0" w:space="0" w:color="auto"/>
            <w:right w:val="none" w:sz="0" w:space="0" w:color="auto"/>
          </w:divBdr>
        </w:div>
      </w:divsChild>
    </w:div>
    <w:div w:id="892810124">
      <w:bodyDiv w:val="1"/>
      <w:marLeft w:val="0"/>
      <w:marRight w:val="0"/>
      <w:marTop w:val="0"/>
      <w:marBottom w:val="0"/>
      <w:divBdr>
        <w:top w:val="none" w:sz="0" w:space="0" w:color="auto"/>
        <w:left w:val="none" w:sz="0" w:space="0" w:color="auto"/>
        <w:bottom w:val="none" w:sz="0" w:space="0" w:color="auto"/>
        <w:right w:val="none" w:sz="0" w:space="0" w:color="auto"/>
      </w:divBdr>
    </w:div>
    <w:div w:id="938872996">
      <w:bodyDiv w:val="1"/>
      <w:marLeft w:val="0"/>
      <w:marRight w:val="0"/>
      <w:marTop w:val="0"/>
      <w:marBottom w:val="0"/>
      <w:divBdr>
        <w:top w:val="none" w:sz="0" w:space="0" w:color="auto"/>
        <w:left w:val="none" w:sz="0" w:space="0" w:color="auto"/>
        <w:bottom w:val="none" w:sz="0" w:space="0" w:color="auto"/>
        <w:right w:val="none" w:sz="0" w:space="0" w:color="auto"/>
      </w:divBdr>
    </w:div>
    <w:div w:id="1026980206">
      <w:bodyDiv w:val="1"/>
      <w:marLeft w:val="0"/>
      <w:marRight w:val="0"/>
      <w:marTop w:val="0"/>
      <w:marBottom w:val="0"/>
      <w:divBdr>
        <w:top w:val="none" w:sz="0" w:space="0" w:color="auto"/>
        <w:left w:val="none" w:sz="0" w:space="0" w:color="auto"/>
        <w:bottom w:val="none" w:sz="0" w:space="0" w:color="auto"/>
        <w:right w:val="none" w:sz="0" w:space="0" w:color="auto"/>
      </w:divBdr>
    </w:div>
    <w:div w:id="1029526836">
      <w:bodyDiv w:val="1"/>
      <w:marLeft w:val="0"/>
      <w:marRight w:val="0"/>
      <w:marTop w:val="0"/>
      <w:marBottom w:val="0"/>
      <w:divBdr>
        <w:top w:val="none" w:sz="0" w:space="0" w:color="auto"/>
        <w:left w:val="none" w:sz="0" w:space="0" w:color="auto"/>
        <w:bottom w:val="none" w:sz="0" w:space="0" w:color="auto"/>
        <w:right w:val="none" w:sz="0" w:space="0" w:color="auto"/>
      </w:divBdr>
    </w:div>
    <w:div w:id="1057898635">
      <w:bodyDiv w:val="1"/>
      <w:marLeft w:val="0"/>
      <w:marRight w:val="0"/>
      <w:marTop w:val="0"/>
      <w:marBottom w:val="0"/>
      <w:divBdr>
        <w:top w:val="none" w:sz="0" w:space="0" w:color="auto"/>
        <w:left w:val="none" w:sz="0" w:space="0" w:color="auto"/>
        <w:bottom w:val="none" w:sz="0" w:space="0" w:color="auto"/>
        <w:right w:val="none" w:sz="0" w:space="0" w:color="auto"/>
      </w:divBdr>
    </w:div>
    <w:div w:id="1125078688">
      <w:bodyDiv w:val="1"/>
      <w:marLeft w:val="0"/>
      <w:marRight w:val="0"/>
      <w:marTop w:val="0"/>
      <w:marBottom w:val="0"/>
      <w:divBdr>
        <w:top w:val="none" w:sz="0" w:space="0" w:color="auto"/>
        <w:left w:val="none" w:sz="0" w:space="0" w:color="auto"/>
        <w:bottom w:val="none" w:sz="0" w:space="0" w:color="auto"/>
        <w:right w:val="none" w:sz="0" w:space="0" w:color="auto"/>
      </w:divBdr>
    </w:div>
    <w:div w:id="1209878430">
      <w:bodyDiv w:val="1"/>
      <w:marLeft w:val="0"/>
      <w:marRight w:val="0"/>
      <w:marTop w:val="0"/>
      <w:marBottom w:val="0"/>
      <w:divBdr>
        <w:top w:val="none" w:sz="0" w:space="0" w:color="auto"/>
        <w:left w:val="none" w:sz="0" w:space="0" w:color="auto"/>
        <w:bottom w:val="none" w:sz="0" w:space="0" w:color="auto"/>
        <w:right w:val="none" w:sz="0" w:space="0" w:color="auto"/>
      </w:divBdr>
    </w:div>
    <w:div w:id="1323511911">
      <w:bodyDiv w:val="1"/>
      <w:marLeft w:val="0"/>
      <w:marRight w:val="0"/>
      <w:marTop w:val="0"/>
      <w:marBottom w:val="0"/>
      <w:divBdr>
        <w:top w:val="none" w:sz="0" w:space="0" w:color="auto"/>
        <w:left w:val="none" w:sz="0" w:space="0" w:color="auto"/>
        <w:bottom w:val="none" w:sz="0" w:space="0" w:color="auto"/>
        <w:right w:val="none" w:sz="0" w:space="0" w:color="auto"/>
      </w:divBdr>
    </w:div>
    <w:div w:id="1348946531">
      <w:bodyDiv w:val="1"/>
      <w:marLeft w:val="0"/>
      <w:marRight w:val="0"/>
      <w:marTop w:val="0"/>
      <w:marBottom w:val="0"/>
      <w:divBdr>
        <w:top w:val="none" w:sz="0" w:space="0" w:color="auto"/>
        <w:left w:val="none" w:sz="0" w:space="0" w:color="auto"/>
        <w:bottom w:val="none" w:sz="0" w:space="0" w:color="auto"/>
        <w:right w:val="none" w:sz="0" w:space="0" w:color="auto"/>
      </w:divBdr>
    </w:div>
    <w:div w:id="1361083621">
      <w:bodyDiv w:val="1"/>
      <w:marLeft w:val="0"/>
      <w:marRight w:val="0"/>
      <w:marTop w:val="0"/>
      <w:marBottom w:val="0"/>
      <w:divBdr>
        <w:top w:val="none" w:sz="0" w:space="0" w:color="auto"/>
        <w:left w:val="none" w:sz="0" w:space="0" w:color="auto"/>
        <w:bottom w:val="none" w:sz="0" w:space="0" w:color="auto"/>
        <w:right w:val="none" w:sz="0" w:space="0" w:color="auto"/>
      </w:divBdr>
    </w:div>
    <w:div w:id="1371033106">
      <w:bodyDiv w:val="1"/>
      <w:marLeft w:val="0"/>
      <w:marRight w:val="0"/>
      <w:marTop w:val="0"/>
      <w:marBottom w:val="0"/>
      <w:divBdr>
        <w:top w:val="none" w:sz="0" w:space="0" w:color="auto"/>
        <w:left w:val="none" w:sz="0" w:space="0" w:color="auto"/>
        <w:bottom w:val="none" w:sz="0" w:space="0" w:color="auto"/>
        <w:right w:val="none" w:sz="0" w:space="0" w:color="auto"/>
      </w:divBdr>
    </w:div>
    <w:div w:id="1404522023">
      <w:bodyDiv w:val="1"/>
      <w:marLeft w:val="0"/>
      <w:marRight w:val="0"/>
      <w:marTop w:val="0"/>
      <w:marBottom w:val="0"/>
      <w:divBdr>
        <w:top w:val="none" w:sz="0" w:space="0" w:color="auto"/>
        <w:left w:val="none" w:sz="0" w:space="0" w:color="auto"/>
        <w:bottom w:val="none" w:sz="0" w:space="0" w:color="auto"/>
        <w:right w:val="none" w:sz="0" w:space="0" w:color="auto"/>
      </w:divBdr>
    </w:div>
    <w:div w:id="1406610868">
      <w:bodyDiv w:val="1"/>
      <w:marLeft w:val="0"/>
      <w:marRight w:val="0"/>
      <w:marTop w:val="0"/>
      <w:marBottom w:val="0"/>
      <w:divBdr>
        <w:top w:val="none" w:sz="0" w:space="0" w:color="auto"/>
        <w:left w:val="none" w:sz="0" w:space="0" w:color="auto"/>
        <w:bottom w:val="none" w:sz="0" w:space="0" w:color="auto"/>
        <w:right w:val="none" w:sz="0" w:space="0" w:color="auto"/>
      </w:divBdr>
    </w:div>
    <w:div w:id="1441411684">
      <w:bodyDiv w:val="1"/>
      <w:marLeft w:val="0"/>
      <w:marRight w:val="0"/>
      <w:marTop w:val="0"/>
      <w:marBottom w:val="0"/>
      <w:divBdr>
        <w:top w:val="none" w:sz="0" w:space="0" w:color="auto"/>
        <w:left w:val="none" w:sz="0" w:space="0" w:color="auto"/>
        <w:bottom w:val="none" w:sz="0" w:space="0" w:color="auto"/>
        <w:right w:val="none" w:sz="0" w:space="0" w:color="auto"/>
      </w:divBdr>
    </w:div>
    <w:div w:id="1460295557">
      <w:bodyDiv w:val="1"/>
      <w:marLeft w:val="0"/>
      <w:marRight w:val="0"/>
      <w:marTop w:val="0"/>
      <w:marBottom w:val="0"/>
      <w:divBdr>
        <w:top w:val="none" w:sz="0" w:space="0" w:color="auto"/>
        <w:left w:val="none" w:sz="0" w:space="0" w:color="auto"/>
        <w:bottom w:val="none" w:sz="0" w:space="0" w:color="auto"/>
        <w:right w:val="none" w:sz="0" w:space="0" w:color="auto"/>
      </w:divBdr>
    </w:div>
    <w:div w:id="1477528531">
      <w:bodyDiv w:val="1"/>
      <w:marLeft w:val="0"/>
      <w:marRight w:val="0"/>
      <w:marTop w:val="0"/>
      <w:marBottom w:val="0"/>
      <w:divBdr>
        <w:top w:val="none" w:sz="0" w:space="0" w:color="auto"/>
        <w:left w:val="none" w:sz="0" w:space="0" w:color="auto"/>
        <w:bottom w:val="none" w:sz="0" w:space="0" w:color="auto"/>
        <w:right w:val="none" w:sz="0" w:space="0" w:color="auto"/>
      </w:divBdr>
    </w:div>
    <w:div w:id="1483276573">
      <w:bodyDiv w:val="1"/>
      <w:marLeft w:val="0"/>
      <w:marRight w:val="0"/>
      <w:marTop w:val="0"/>
      <w:marBottom w:val="0"/>
      <w:divBdr>
        <w:top w:val="none" w:sz="0" w:space="0" w:color="auto"/>
        <w:left w:val="none" w:sz="0" w:space="0" w:color="auto"/>
        <w:bottom w:val="none" w:sz="0" w:space="0" w:color="auto"/>
        <w:right w:val="none" w:sz="0" w:space="0" w:color="auto"/>
      </w:divBdr>
    </w:div>
    <w:div w:id="1622956558">
      <w:bodyDiv w:val="1"/>
      <w:marLeft w:val="0"/>
      <w:marRight w:val="0"/>
      <w:marTop w:val="0"/>
      <w:marBottom w:val="0"/>
      <w:divBdr>
        <w:top w:val="none" w:sz="0" w:space="0" w:color="auto"/>
        <w:left w:val="none" w:sz="0" w:space="0" w:color="auto"/>
        <w:bottom w:val="none" w:sz="0" w:space="0" w:color="auto"/>
        <w:right w:val="none" w:sz="0" w:space="0" w:color="auto"/>
      </w:divBdr>
    </w:div>
    <w:div w:id="1827739239">
      <w:bodyDiv w:val="1"/>
      <w:marLeft w:val="0"/>
      <w:marRight w:val="0"/>
      <w:marTop w:val="0"/>
      <w:marBottom w:val="0"/>
      <w:divBdr>
        <w:top w:val="none" w:sz="0" w:space="0" w:color="auto"/>
        <w:left w:val="none" w:sz="0" w:space="0" w:color="auto"/>
        <w:bottom w:val="none" w:sz="0" w:space="0" w:color="auto"/>
        <w:right w:val="none" w:sz="0" w:space="0" w:color="auto"/>
      </w:divBdr>
    </w:div>
    <w:div w:id="2041010141">
      <w:bodyDiv w:val="1"/>
      <w:marLeft w:val="0"/>
      <w:marRight w:val="0"/>
      <w:marTop w:val="0"/>
      <w:marBottom w:val="0"/>
      <w:divBdr>
        <w:top w:val="none" w:sz="0" w:space="0" w:color="auto"/>
        <w:left w:val="none" w:sz="0" w:space="0" w:color="auto"/>
        <w:bottom w:val="none" w:sz="0" w:space="0" w:color="auto"/>
        <w:right w:val="none" w:sz="0" w:space="0" w:color="auto"/>
      </w:divBdr>
    </w:div>
    <w:div w:id="2144957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ec.europa.eu/odr"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kormanyhivatal.hu/hu/elerhetosegek" TargetMode="External"/><Relationship Id="rId17" Type="http://schemas.openxmlformats.org/officeDocument/2006/relationships/hyperlink" Target="https://webgate.ec.europa.eu/cas/eim/external/register.cgi?loginRequestId=ECAS_LR-4910284-bFNAMx5Q6b5SuCNZWHYvrENissPnXyiCyOKX3CtsYmzeHj0fD9VShOJhCNzzKzzm11mO056K0GH62LdBBu3t7bA-PHslUMVSXYCHutmzRzGSoo0-XywZ5jaxHxO63lMywVeL1TOogUxmKZQZpoznr0Tyado" TargetMode="External"/><Relationship Id="rId2" Type="http://schemas.openxmlformats.org/officeDocument/2006/relationships/customXml" Target="../customXml/item2.xml"/><Relationship Id="rId16" Type="http://schemas.openxmlformats.org/officeDocument/2006/relationships/hyperlink" Target="mailto:bekeltett@tmkik.h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ur-lex.europa.eu/LexUriServ/LexUriServ.do?uri=OJ:L:2011:304:0064:0088:HU:PDF" TargetMode="External"/><Relationship Id="rId5" Type="http://schemas.openxmlformats.org/officeDocument/2006/relationships/settings" Target="settings.xml"/><Relationship Id="rId15" Type="http://schemas.openxmlformats.org/officeDocument/2006/relationships/hyperlink" Target="http://www.skik.hu/hu/bekelteto-" TargetMode="External"/><Relationship Id="rId10" Type="http://schemas.openxmlformats.org/officeDocument/2006/relationships/hyperlink" Target="https://net.jogtar.hu/jr/gen/hjegy_doc.cgi?docid=a1400045.kor" TargetMode="External"/><Relationship Id="rId19" Type="http://schemas.openxmlformats.org/officeDocument/2006/relationships/hyperlink" Target="http://mydomainToReplace/adatvedelem" TargetMode="External"/><Relationship Id="rId4" Type="http://schemas.openxmlformats.org/officeDocument/2006/relationships/styles" Target="styles.xml"/><Relationship Id="rId9" Type="http://schemas.openxmlformats.org/officeDocument/2006/relationships/hyperlink" Target="mailto:ugyfelszolgalatoms@gmail.com" TargetMode="External"/><Relationship Id="rId14"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2012-07-01T00:00:00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AFD72F2-630C-4295-B74E-A09B642A5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18</Pages>
  <Words>5570</Words>
  <Characters>38434</Characters>
  <Application>Microsoft Office Word</Application>
  <DocSecurity>0</DocSecurity>
  <Lines>320</Lines>
  <Paragraphs>87</Paragraphs>
  <ScaleCrop>false</ScaleCrop>
  <HeadingPairs>
    <vt:vector size="2" baseType="variant">
      <vt:variant>
        <vt:lpstr>Cím</vt:lpstr>
      </vt:variant>
      <vt:variant>
        <vt:i4>1</vt:i4>
      </vt:variant>
    </vt:vector>
  </HeadingPairs>
  <TitlesOfParts>
    <vt:vector size="1" baseType="lpstr">
      <vt:lpstr>Webshop neve - ÁSZF - 2018.</vt:lpstr>
    </vt:vector>
  </TitlesOfParts>
  <Company/>
  <LinksUpToDate>false</LinksUpToDate>
  <CharactersWithSpaces>43917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ÁSZF - 2020.</dc:title>
  <dc:creator>krausz.miklos</dc:creator>
  <cp:lastModifiedBy>Jozsef Stempel</cp:lastModifiedBy>
  <cp:revision>17</cp:revision>
  <cp:lastPrinted>2012-05-28T16:14:00Z</cp:lastPrinted>
  <dcterms:created xsi:type="dcterms:W3CDTF">2020-08-31T07:43:00Z</dcterms:created>
  <dcterms:modified xsi:type="dcterms:W3CDTF">2025-08-23T09:04:00Z</dcterms:modified>
</cp:coreProperties>
</file>